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5285" w14:textId="4C7993F8" w:rsidR="004A21E9" w:rsidRPr="00450410" w:rsidRDefault="00450410" w:rsidP="00450410">
      <w:pPr>
        <w:jc w:val="center"/>
        <w:rPr>
          <w:rFonts w:ascii="Times New Roman" w:hAnsi="Times New Roman" w:cs="Times New Roman"/>
          <w:b/>
          <w:bCs/>
        </w:rPr>
      </w:pPr>
      <w:r w:rsidRPr="00450410">
        <w:rPr>
          <w:rFonts w:ascii="Times New Roman" w:hAnsi="Times New Roman" w:cs="Times New Roman"/>
          <w:b/>
          <w:bCs/>
        </w:rPr>
        <w:t>TITLE: ENHANCING SUSTAINABLE OUTCOMES IN THE CONSTRUCTION OF A COMMERCIAL BUILDING IN KARACHI, PAKISTAN</w:t>
      </w:r>
    </w:p>
    <w:p w14:paraId="527C832B" w14:textId="70F837E6" w:rsidR="004A21E9" w:rsidRPr="004A21E9" w:rsidRDefault="00450410" w:rsidP="004A21E9">
      <w:pPr>
        <w:jc w:val="both"/>
        <w:rPr>
          <w:rFonts w:ascii="Times New Roman" w:hAnsi="Times New Roman" w:cs="Times New Roman"/>
        </w:rPr>
      </w:pPr>
      <w:r w:rsidRPr="00450410">
        <w:rPr>
          <w:rFonts w:ascii="Times New Roman" w:hAnsi="Times New Roman" w:cs="Times New Roman"/>
          <w:b/>
          <w:bCs/>
        </w:rPr>
        <w:t>EXECUTIVE SUMMARY</w:t>
      </w:r>
    </w:p>
    <w:p w14:paraId="62CA64C6" w14:textId="0988E41D" w:rsidR="008263CA" w:rsidRDefault="004A21E9" w:rsidP="004A21E9">
      <w:pPr>
        <w:jc w:val="both"/>
        <w:rPr>
          <w:rFonts w:ascii="Times New Roman" w:hAnsi="Times New Roman" w:cs="Times New Roman"/>
        </w:rPr>
      </w:pPr>
      <w:r w:rsidRPr="004A21E9">
        <w:rPr>
          <w:rFonts w:ascii="Times New Roman" w:hAnsi="Times New Roman" w:cs="Times New Roman"/>
        </w:rPr>
        <w:t>This report critically reviews the construction project of a commercial building in Karachi, Pakistan, with a focus on enhancing sustainable outcomes. It evaluates the project's current state regarding Project Quality Management (PQM) and Collaborative Working (CW) and proposes enhancements aligned with international standards and tailored to the Pakistani construction context. The proposed enhancements aim to address identified deficiencies and promote sustainable practices throughout the project lifecycle.</w:t>
      </w:r>
    </w:p>
    <w:p w14:paraId="6D71487C" w14:textId="77777777" w:rsidR="00E56A4B" w:rsidRDefault="00E56A4B" w:rsidP="00E56A4B">
      <w:pPr>
        <w:jc w:val="center"/>
        <w:rPr>
          <w:rFonts w:ascii="Times New Roman" w:hAnsi="Times New Roman" w:cs="Times New Roman"/>
          <w:b/>
          <w:bCs/>
        </w:rPr>
      </w:pPr>
    </w:p>
    <w:p w14:paraId="6B5FEDAC" w14:textId="77777777" w:rsidR="00E56A4B" w:rsidRDefault="00E56A4B" w:rsidP="00E56A4B">
      <w:pPr>
        <w:jc w:val="center"/>
        <w:rPr>
          <w:rFonts w:ascii="Times New Roman" w:hAnsi="Times New Roman" w:cs="Times New Roman"/>
          <w:b/>
          <w:bCs/>
        </w:rPr>
      </w:pPr>
    </w:p>
    <w:p w14:paraId="28144C5A" w14:textId="77777777" w:rsidR="00E56A4B" w:rsidRDefault="00E56A4B" w:rsidP="00E56A4B">
      <w:pPr>
        <w:jc w:val="center"/>
        <w:rPr>
          <w:rFonts w:ascii="Times New Roman" w:hAnsi="Times New Roman" w:cs="Times New Roman"/>
          <w:b/>
          <w:bCs/>
        </w:rPr>
      </w:pPr>
    </w:p>
    <w:p w14:paraId="006912A6" w14:textId="77777777" w:rsidR="00E56A4B" w:rsidRDefault="00E56A4B" w:rsidP="00E56A4B">
      <w:pPr>
        <w:jc w:val="center"/>
        <w:rPr>
          <w:rFonts w:ascii="Times New Roman" w:hAnsi="Times New Roman" w:cs="Times New Roman"/>
          <w:b/>
          <w:bCs/>
        </w:rPr>
      </w:pPr>
    </w:p>
    <w:p w14:paraId="5F8EA644" w14:textId="77777777" w:rsidR="00E56A4B" w:rsidRDefault="00E56A4B" w:rsidP="00E56A4B">
      <w:pPr>
        <w:jc w:val="center"/>
        <w:rPr>
          <w:rFonts w:ascii="Times New Roman" w:hAnsi="Times New Roman" w:cs="Times New Roman"/>
          <w:b/>
          <w:bCs/>
        </w:rPr>
      </w:pPr>
    </w:p>
    <w:p w14:paraId="127E9C29" w14:textId="77777777" w:rsidR="00E56A4B" w:rsidRDefault="00E56A4B" w:rsidP="00E56A4B">
      <w:pPr>
        <w:jc w:val="center"/>
        <w:rPr>
          <w:rFonts w:ascii="Times New Roman" w:hAnsi="Times New Roman" w:cs="Times New Roman"/>
          <w:b/>
          <w:bCs/>
        </w:rPr>
      </w:pPr>
    </w:p>
    <w:p w14:paraId="1E16D384" w14:textId="77777777" w:rsidR="00E56A4B" w:rsidRDefault="00E56A4B" w:rsidP="00E56A4B">
      <w:pPr>
        <w:jc w:val="center"/>
        <w:rPr>
          <w:rFonts w:ascii="Times New Roman" w:hAnsi="Times New Roman" w:cs="Times New Roman"/>
          <w:b/>
          <w:bCs/>
        </w:rPr>
      </w:pPr>
    </w:p>
    <w:p w14:paraId="31120E49" w14:textId="77777777" w:rsidR="00E56A4B" w:rsidRDefault="00E56A4B" w:rsidP="00E56A4B">
      <w:pPr>
        <w:jc w:val="center"/>
        <w:rPr>
          <w:rFonts w:ascii="Times New Roman" w:hAnsi="Times New Roman" w:cs="Times New Roman"/>
          <w:b/>
          <w:bCs/>
        </w:rPr>
      </w:pPr>
    </w:p>
    <w:p w14:paraId="47E1FF3B" w14:textId="77777777" w:rsidR="00E56A4B" w:rsidRDefault="00E56A4B" w:rsidP="00E56A4B">
      <w:pPr>
        <w:jc w:val="center"/>
        <w:rPr>
          <w:rFonts w:ascii="Times New Roman" w:hAnsi="Times New Roman" w:cs="Times New Roman"/>
          <w:b/>
          <w:bCs/>
        </w:rPr>
      </w:pPr>
    </w:p>
    <w:p w14:paraId="376576E9" w14:textId="77777777" w:rsidR="00E56A4B" w:rsidRDefault="00E56A4B" w:rsidP="00E56A4B">
      <w:pPr>
        <w:jc w:val="center"/>
        <w:rPr>
          <w:rFonts w:ascii="Times New Roman" w:hAnsi="Times New Roman" w:cs="Times New Roman"/>
          <w:b/>
          <w:bCs/>
        </w:rPr>
      </w:pPr>
    </w:p>
    <w:p w14:paraId="00E0DD2D" w14:textId="77777777" w:rsidR="00E56A4B" w:rsidRDefault="00E56A4B" w:rsidP="00E56A4B">
      <w:pPr>
        <w:jc w:val="center"/>
        <w:rPr>
          <w:rFonts w:ascii="Times New Roman" w:hAnsi="Times New Roman" w:cs="Times New Roman"/>
          <w:b/>
          <w:bCs/>
        </w:rPr>
      </w:pPr>
    </w:p>
    <w:p w14:paraId="688B5B6A" w14:textId="77777777" w:rsidR="00E56A4B" w:rsidRDefault="00E56A4B" w:rsidP="00E56A4B">
      <w:pPr>
        <w:jc w:val="center"/>
        <w:rPr>
          <w:rFonts w:ascii="Times New Roman" w:hAnsi="Times New Roman" w:cs="Times New Roman"/>
          <w:b/>
          <w:bCs/>
        </w:rPr>
      </w:pPr>
    </w:p>
    <w:p w14:paraId="15C6BE9A" w14:textId="77777777" w:rsidR="00E56A4B" w:rsidRDefault="00E56A4B" w:rsidP="00E56A4B">
      <w:pPr>
        <w:jc w:val="center"/>
        <w:rPr>
          <w:rFonts w:ascii="Times New Roman" w:hAnsi="Times New Roman" w:cs="Times New Roman"/>
          <w:b/>
          <w:bCs/>
        </w:rPr>
      </w:pPr>
    </w:p>
    <w:p w14:paraId="5C001984" w14:textId="77777777" w:rsidR="00E56A4B" w:rsidRDefault="00E56A4B" w:rsidP="00E56A4B">
      <w:pPr>
        <w:jc w:val="center"/>
        <w:rPr>
          <w:rFonts w:ascii="Times New Roman" w:hAnsi="Times New Roman" w:cs="Times New Roman"/>
          <w:b/>
          <w:bCs/>
        </w:rPr>
      </w:pPr>
    </w:p>
    <w:p w14:paraId="47488F51" w14:textId="77777777" w:rsidR="00E56A4B" w:rsidRDefault="00E56A4B" w:rsidP="00E56A4B">
      <w:pPr>
        <w:jc w:val="center"/>
        <w:rPr>
          <w:rFonts w:ascii="Times New Roman" w:hAnsi="Times New Roman" w:cs="Times New Roman"/>
          <w:b/>
          <w:bCs/>
        </w:rPr>
      </w:pPr>
    </w:p>
    <w:p w14:paraId="65523AB5" w14:textId="77777777" w:rsidR="00E56A4B" w:rsidRDefault="00E56A4B" w:rsidP="00E56A4B">
      <w:pPr>
        <w:jc w:val="center"/>
        <w:rPr>
          <w:rFonts w:ascii="Times New Roman" w:hAnsi="Times New Roman" w:cs="Times New Roman"/>
          <w:b/>
          <w:bCs/>
        </w:rPr>
      </w:pPr>
    </w:p>
    <w:p w14:paraId="71E66208" w14:textId="77777777" w:rsidR="00E56A4B" w:rsidRDefault="00E56A4B" w:rsidP="00E56A4B">
      <w:pPr>
        <w:jc w:val="center"/>
        <w:rPr>
          <w:rFonts w:ascii="Times New Roman" w:hAnsi="Times New Roman" w:cs="Times New Roman"/>
          <w:b/>
          <w:bCs/>
        </w:rPr>
      </w:pPr>
    </w:p>
    <w:p w14:paraId="2C1427FD" w14:textId="77777777" w:rsidR="00E56A4B" w:rsidRDefault="00E56A4B" w:rsidP="00E56A4B">
      <w:pPr>
        <w:jc w:val="center"/>
        <w:rPr>
          <w:rFonts w:ascii="Times New Roman" w:hAnsi="Times New Roman" w:cs="Times New Roman"/>
          <w:b/>
          <w:bCs/>
        </w:rPr>
      </w:pPr>
    </w:p>
    <w:p w14:paraId="18304FB2" w14:textId="77777777" w:rsidR="00E56A4B" w:rsidRDefault="00E56A4B" w:rsidP="00E56A4B">
      <w:pPr>
        <w:jc w:val="center"/>
        <w:rPr>
          <w:rFonts w:ascii="Times New Roman" w:hAnsi="Times New Roman" w:cs="Times New Roman"/>
          <w:b/>
          <w:bCs/>
        </w:rPr>
      </w:pPr>
    </w:p>
    <w:p w14:paraId="6C7EDF9D" w14:textId="77777777" w:rsidR="00E56A4B" w:rsidRDefault="00E56A4B" w:rsidP="00E56A4B">
      <w:pPr>
        <w:jc w:val="center"/>
        <w:rPr>
          <w:rFonts w:ascii="Times New Roman" w:hAnsi="Times New Roman" w:cs="Times New Roman"/>
          <w:b/>
          <w:bCs/>
        </w:rPr>
      </w:pPr>
    </w:p>
    <w:p w14:paraId="1E68BAB3" w14:textId="77777777" w:rsidR="00E56A4B" w:rsidRDefault="00E56A4B" w:rsidP="00E56A4B">
      <w:pPr>
        <w:jc w:val="center"/>
        <w:rPr>
          <w:rFonts w:ascii="Times New Roman" w:hAnsi="Times New Roman" w:cs="Times New Roman"/>
          <w:b/>
          <w:bCs/>
        </w:rPr>
      </w:pPr>
    </w:p>
    <w:p w14:paraId="5169D650" w14:textId="77777777" w:rsidR="00E56A4B" w:rsidRDefault="00E56A4B" w:rsidP="00E56A4B">
      <w:pPr>
        <w:jc w:val="center"/>
        <w:rPr>
          <w:rFonts w:ascii="Times New Roman" w:hAnsi="Times New Roman" w:cs="Times New Roman"/>
          <w:b/>
          <w:bCs/>
        </w:rPr>
      </w:pPr>
    </w:p>
    <w:p w14:paraId="5F65ED2E" w14:textId="77777777" w:rsidR="00E56A4B" w:rsidRDefault="00E56A4B" w:rsidP="00E56A4B">
      <w:pPr>
        <w:jc w:val="center"/>
        <w:rPr>
          <w:rFonts w:ascii="Times New Roman" w:hAnsi="Times New Roman" w:cs="Times New Roman"/>
          <w:b/>
          <w:bCs/>
        </w:rPr>
      </w:pPr>
    </w:p>
    <w:p w14:paraId="05CBE7E0" w14:textId="77777777" w:rsidR="00E56A4B" w:rsidRDefault="00E56A4B" w:rsidP="00E56A4B">
      <w:pPr>
        <w:jc w:val="center"/>
        <w:rPr>
          <w:rFonts w:ascii="Times New Roman" w:hAnsi="Times New Roman" w:cs="Times New Roman"/>
          <w:b/>
          <w:bCs/>
        </w:rPr>
      </w:pPr>
    </w:p>
    <w:p w14:paraId="632E9500" w14:textId="16F9BCC7" w:rsidR="00E56A4B" w:rsidRPr="00E56A4B" w:rsidRDefault="00E56A4B" w:rsidP="00E56A4B">
      <w:pPr>
        <w:jc w:val="center"/>
        <w:rPr>
          <w:rFonts w:ascii="Times New Roman" w:hAnsi="Times New Roman" w:cs="Times New Roman"/>
          <w:b/>
          <w:bCs/>
        </w:rPr>
      </w:pPr>
      <w:r w:rsidRPr="00E56A4B">
        <w:rPr>
          <w:rFonts w:ascii="Times New Roman" w:hAnsi="Times New Roman" w:cs="Times New Roman"/>
          <w:b/>
          <w:bCs/>
        </w:rPr>
        <w:lastRenderedPageBreak/>
        <w:t>Table of Contents</w:t>
      </w:r>
    </w:p>
    <w:p w14:paraId="7EAC39FC"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1.0 INTRODUCTION</w:t>
      </w:r>
    </w:p>
    <w:p w14:paraId="303985CA"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1.1 Report Objective</w:t>
      </w:r>
    </w:p>
    <w:p w14:paraId="29CE58FF"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2.0 PROJECT OVERVIEW</w:t>
      </w:r>
    </w:p>
    <w:p w14:paraId="6C38F478"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2.1 Key stakeholders involved in the project include</w:t>
      </w:r>
    </w:p>
    <w:p w14:paraId="60078485"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3.0 CRITICAL REVIEW OF THE PROJECT QUALITY MANAGEMENT</w:t>
      </w:r>
    </w:p>
    <w:p w14:paraId="1B73D5EF"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3.1 Inadequate Quality Control Measures</w:t>
      </w:r>
    </w:p>
    <w:p w14:paraId="45E2EFB7"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3.2 Limited Stakeholder Engagement</w:t>
      </w:r>
    </w:p>
    <w:p w14:paraId="2E131AAB"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3.3 Inconsistent Compliance with Sustainability Standards</w:t>
      </w:r>
    </w:p>
    <w:p w14:paraId="2DF2EE22"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4.0 CRITICAL REVIEW OF COLLABORATIVE WORKING</w:t>
      </w:r>
    </w:p>
    <w:p w14:paraId="5BA66A4A"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4.1 Communication Barriers and Fragmented Decision-Making</w:t>
      </w:r>
    </w:p>
    <w:p w14:paraId="1A486DDB"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4.2 Coordination Between Design and Construction Teams</w:t>
      </w:r>
    </w:p>
    <w:p w14:paraId="67AB1D48"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4.3 Limited Engagement with Local Communities and Suppliers</w:t>
      </w:r>
    </w:p>
    <w:p w14:paraId="2A8F523C"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5.0 PROPOSED ENHANCEMENTS</w:t>
      </w:r>
    </w:p>
    <w:p w14:paraId="5752A408"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5.1 Quality Management Integration</w:t>
      </w:r>
    </w:p>
    <w:p w14:paraId="186BB7C0"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5.2 Collaborative Working Enhancement</w:t>
      </w:r>
    </w:p>
    <w:p w14:paraId="7775095A"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6.0 FLOWCHART/PROCESS MAP</w:t>
      </w:r>
    </w:p>
    <w:p w14:paraId="5FF4C245"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7.0 CONCLUSION</w:t>
      </w:r>
    </w:p>
    <w:p w14:paraId="4BCDC594"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8.0 RECOMMENDATIONS</w:t>
      </w:r>
    </w:p>
    <w:p w14:paraId="3021A9EA"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9.0 AREAS FOR FURTHER RESEARCH</w:t>
      </w:r>
    </w:p>
    <w:p w14:paraId="1680461C"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9.1 Long-Term Impacts on Building Performance</w:t>
      </w:r>
    </w:p>
    <w:p w14:paraId="520E5A51" w14:textId="77777777" w:rsidR="00E56A4B" w:rsidRPr="00E56A4B" w:rsidRDefault="00E56A4B" w:rsidP="00E56A4B">
      <w:pPr>
        <w:jc w:val="both"/>
        <w:rPr>
          <w:rFonts w:ascii="Times New Roman" w:hAnsi="Times New Roman" w:cs="Times New Roman"/>
        </w:rPr>
      </w:pPr>
      <w:r w:rsidRPr="00E56A4B">
        <w:rPr>
          <w:rFonts w:ascii="Times New Roman" w:hAnsi="Times New Roman" w:cs="Times New Roman"/>
        </w:rPr>
        <w:t>9.2 Occupant Satisfaction and Well-being</w:t>
      </w:r>
    </w:p>
    <w:p w14:paraId="0BABAD78" w14:textId="77777777" w:rsidR="00E56A4B" w:rsidRDefault="00E56A4B" w:rsidP="00E56A4B">
      <w:pPr>
        <w:jc w:val="both"/>
        <w:rPr>
          <w:rFonts w:ascii="Times New Roman" w:hAnsi="Times New Roman" w:cs="Times New Roman"/>
        </w:rPr>
      </w:pPr>
      <w:r w:rsidRPr="00E56A4B">
        <w:rPr>
          <w:rFonts w:ascii="Times New Roman" w:hAnsi="Times New Roman" w:cs="Times New Roman"/>
        </w:rPr>
        <w:t>9.3 Community Resilience and Urban Development</w:t>
      </w:r>
    </w:p>
    <w:p w14:paraId="4AD9B74B" w14:textId="44A74C7D" w:rsidR="00E56A4B" w:rsidRPr="00E56A4B" w:rsidRDefault="00E56A4B" w:rsidP="00E56A4B">
      <w:pPr>
        <w:jc w:val="center"/>
        <w:rPr>
          <w:rFonts w:ascii="Times New Roman" w:hAnsi="Times New Roman" w:cs="Times New Roman"/>
          <w:b/>
          <w:bCs/>
        </w:rPr>
      </w:pPr>
      <w:r w:rsidRPr="00E56A4B">
        <w:rPr>
          <w:rFonts w:ascii="Times New Roman" w:hAnsi="Times New Roman" w:cs="Times New Roman"/>
          <w:b/>
          <w:bCs/>
        </w:rPr>
        <w:t>List of Table and Figure</w:t>
      </w:r>
    </w:p>
    <w:p w14:paraId="64FB71EA" w14:textId="77777777" w:rsidR="009C3835" w:rsidRPr="00B80B08" w:rsidRDefault="009C3835" w:rsidP="009C3835">
      <w:pPr>
        <w:jc w:val="both"/>
        <w:rPr>
          <w:rFonts w:ascii="Times New Roman" w:hAnsi="Times New Roman" w:cs="Times New Roman"/>
        </w:rPr>
      </w:pPr>
      <w:r w:rsidRPr="00B80B08">
        <w:rPr>
          <w:rFonts w:ascii="Times New Roman" w:hAnsi="Times New Roman" w:cs="Times New Roman"/>
        </w:rPr>
        <w:t>Table 1:</w:t>
      </w:r>
      <w:r>
        <w:rPr>
          <w:rFonts w:ascii="Times New Roman" w:hAnsi="Times New Roman" w:cs="Times New Roman"/>
        </w:rPr>
        <w:t xml:space="preserve"> Stake</w:t>
      </w:r>
      <w:r w:rsidRPr="00B80B08">
        <w:rPr>
          <w:rFonts w:ascii="Times New Roman" w:hAnsi="Times New Roman" w:cs="Times New Roman"/>
        </w:rPr>
        <w:t>h</w:t>
      </w:r>
      <w:r>
        <w:rPr>
          <w:rFonts w:ascii="Times New Roman" w:hAnsi="Times New Roman" w:cs="Times New Roman"/>
        </w:rPr>
        <w:t>olders Analysis</w:t>
      </w:r>
      <w:r w:rsidRPr="00B80B08">
        <w:rPr>
          <w:rFonts w:ascii="Times New Roman" w:hAnsi="Times New Roman" w:cs="Times New Roman"/>
        </w:rPr>
        <w:t xml:space="preserve"> </w:t>
      </w:r>
    </w:p>
    <w:p w14:paraId="1D4E0DE1" w14:textId="77777777" w:rsidR="009C3835" w:rsidRDefault="009C3835" w:rsidP="009C3835">
      <w:pPr>
        <w:jc w:val="both"/>
        <w:rPr>
          <w:rFonts w:ascii="Times New Roman" w:hAnsi="Times New Roman" w:cs="Times New Roman"/>
        </w:rPr>
      </w:pPr>
      <w:r>
        <w:rPr>
          <w:rFonts w:ascii="Times New Roman" w:hAnsi="Times New Roman" w:cs="Times New Roman"/>
        </w:rPr>
        <w:t>Figure 1: Flow C</w:t>
      </w:r>
      <w:r w:rsidRPr="00B80B08">
        <w:rPr>
          <w:rFonts w:ascii="Times New Roman" w:hAnsi="Times New Roman" w:cs="Times New Roman"/>
        </w:rPr>
        <w:t>h</w:t>
      </w:r>
      <w:r>
        <w:rPr>
          <w:rFonts w:ascii="Times New Roman" w:hAnsi="Times New Roman" w:cs="Times New Roman"/>
        </w:rPr>
        <w:t>art/Process Map</w:t>
      </w:r>
    </w:p>
    <w:p w14:paraId="440D36F5" w14:textId="77777777" w:rsidR="00E56A4B" w:rsidRDefault="00E56A4B" w:rsidP="004A21E9">
      <w:pPr>
        <w:jc w:val="both"/>
        <w:rPr>
          <w:rFonts w:ascii="Times New Roman" w:hAnsi="Times New Roman" w:cs="Times New Roman"/>
          <w:b/>
          <w:bCs/>
        </w:rPr>
      </w:pPr>
    </w:p>
    <w:p w14:paraId="4FEBB03A" w14:textId="77777777" w:rsidR="00E56A4B" w:rsidRDefault="00E56A4B" w:rsidP="004A21E9">
      <w:pPr>
        <w:jc w:val="both"/>
        <w:rPr>
          <w:rFonts w:ascii="Times New Roman" w:hAnsi="Times New Roman" w:cs="Times New Roman"/>
          <w:b/>
          <w:bCs/>
        </w:rPr>
      </w:pPr>
    </w:p>
    <w:p w14:paraId="37987601" w14:textId="77777777" w:rsidR="00E56A4B" w:rsidRDefault="00E56A4B" w:rsidP="004A21E9">
      <w:pPr>
        <w:jc w:val="both"/>
        <w:rPr>
          <w:rFonts w:ascii="Times New Roman" w:hAnsi="Times New Roman" w:cs="Times New Roman"/>
          <w:b/>
          <w:bCs/>
        </w:rPr>
      </w:pPr>
    </w:p>
    <w:p w14:paraId="3DCBFD1F" w14:textId="77777777" w:rsidR="00E56A4B" w:rsidRDefault="00E56A4B" w:rsidP="004A21E9">
      <w:pPr>
        <w:jc w:val="both"/>
        <w:rPr>
          <w:rFonts w:ascii="Times New Roman" w:hAnsi="Times New Roman" w:cs="Times New Roman"/>
          <w:b/>
          <w:bCs/>
        </w:rPr>
      </w:pPr>
    </w:p>
    <w:p w14:paraId="0824ADD5" w14:textId="21FE8F4B" w:rsidR="004A21E9" w:rsidRPr="004A21E9" w:rsidRDefault="00A216DD" w:rsidP="004A21E9">
      <w:pPr>
        <w:jc w:val="both"/>
        <w:rPr>
          <w:rFonts w:ascii="Times New Roman" w:hAnsi="Times New Roman" w:cs="Times New Roman"/>
        </w:rPr>
      </w:pPr>
      <w:r>
        <w:rPr>
          <w:rFonts w:ascii="Times New Roman" w:hAnsi="Times New Roman" w:cs="Times New Roman"/>
          <w:b/>
          <w:bCs/>
        </w:rPr>
        <w:lastRenderedPageBreak/>
        <w:t xml:space="preserve">1.0 </w:t>
      </w:r>
      <w:r w:rsidR="00FE4292" w:rsidRPr="00FE4292">
        <w:rPr>
          <w:rFonts w:ascii="Times New Roman" w:hAnsi="Times New Roman" w:cs="Times New Roman"/>
          <w:b/>
          <w:bCs/>
        </w:rPr>
        <w:t>INTRODUCTION</w:t>
      </w:r>
    </w:p>
    <w:p w14:paraId="797CECAA" w14:textId="05EC62B9" w:rsidR="00FE4292" w:rsidRPr="006B49B6" w:rsidRDefault="00F47344" w:rsidP="00FE4292">
      <w:pPr>
        <w:jc w:val="both"/>
        <w:rPr>
          <w:rFonts w:ascii="Times New Roman" w:hAnsi="Times New Roman" w:cs="Times New Roman"/>
        </w:rPr>
      </w:pPr>
      <w:r>
        <w:rPr>
          <w:rFonts w:ascii="Times New Roman" w:hAnsi="Times New Roman" w:cs="Times New Roman"/>
        </w:rPr>
        <w:t xml:space="preserve">According to </w:t>
      </w:r>
      <w:r w:rsidRPr="00B53D6C">
        <w:rPr>
          <w:rFonts w:ascii="Times New Roman" w:hAnsi="Times New Roman" w:cs="Times New Roman"/>
        </w:rPr>
        <w:t>Farooqui</w:t>
      </w:r>
      <w:r>
        <w:rPr>
          <w:rFonts w:ascii="Times New Roman" w:hAnsi="Times New Roman" w:cs="Times New Roman"/>
        </w:rPr>
        <w:t>, et al., (2018),</w:t>
      </w:r>
      <w:r w:rsidRPr="006B49B6">
        <w:rPr>
          <w:rFonts w:ascii="Times New Roman" w:hAnsi="Times New Roman" w:cs="Times New Roman"/>
        </w:rPr>
        <w:t xml:space="preserve"> </w:t>
      </w:r>
      <w:r>
        <w:rPr>
          <w:rFonts w:ascii="Times New Roman" w:hAnsi="Times New Roman" w:cs="Times New Roman"/>
        </w:rPr>
        <w:t>t</w:t>
      </w:r>
      <w:r w:rsidR="00FE4292" w:rsidRPr="006B49B6">
        <w:rPr>
          <w:rFonts w:ascii="Times New Roman" w:hAnsi="Times New Roman" w:cs="Times New Roman"/>
        </w:rPr>
        <w:t>he construction industry plays a crucial role in Pakistan's economy, but it also presents significant sustainability challenges. These challenges stem from various factors such as resource depletion, environmental degradation, and social equity issues. In recent years, there has been a growing awareness of the environmental and social impacts associated with construction activities, both globally</w:t>
      </w:r>
      <w:r>
        <w:rPr>
          <w:rFonts w:ascii="Times New Roman" w:hAnsi="Times New Roman" w:cs="Times New Roman"/>
        </w:rPr>
        <w:t xml:space="preserve"> (</w:t>
      </w:r>
      <w:r w:rsidRPr="00B53D6C">
        <w:rPr>
          <w:rFonts w:ascii="Times New Roman" w:hAnsi="Times New Roman" w:cs="Times New Roman"/>
        </w:rPr>
        <w:t>Valavanidis, 2019</w:t>
      </w:r>
      <w:r>
        <w:rPr>
          <w:rFonts w:ascii="Times New Roman" w:hAnsi="Times New Roman" w:cs="Times New Roman"/>
        </w:rPr>
        <w:t>)</w:t>
      </w:r>
      <w:r w:rsidR="00FE4292" w:rsidRPr="006B49B6">
        <w:rPr>
          <w:rFonts w:ascii="Times New Roman" w:hAnsi="Times New Roman" w:cs="Times New Roman"/>
        </w:rPr>
        <w:t xml:space="preserve"> and within Pakistan.</w:t>
      </w:r>
    </w:p>
    <w:p w14:paraId="48902AF2" w14:textId="789F2306" w:rsidR="00FE4292" w:rsidRPr="006B49B6" w:rsidRDefault="00FE4292" w:rsidP="00FE4292">
      <w:pPr>
        <w:jc w:val="both"/>
        <w:rPr>
          <w:rFonts w:ascii="Times New Roman" w:hAnsi="Times New Roman" w:cs="Times New Roman"/>
        </w:rPr>
      </w:pPr>
      <w:r w:rsidRPr="006B49B6">
        <w:rPr>
          <w:rFonts w:ascii="Times New Roman" w:hAnsi="Times New Roman" w:cs="Times New Roman"/>
        </w:rPr>
        <w:t>Resource depletion is a pressing concern, with the construction industry being a major consumer of natural resources</w:t>
      </w:r>
      <w:r w:rsidR="00F47344">
        <w:rPr>
          <w:rFonts w:ascii="Times New Roman" w:hAnsi="Times New Roman" w:cs="Times New Roman"/>
        </w:rPr>
        <w:t xml:space="preserve"> (</w:t>
      </w:r>
      <w:r w:rsidR="00F47344" w:rsidRPr="00B53D6C">
        <w:rPr>
          <w:rFonts w:ascii="Times New Roman" w:hAnsi="Times New Roman" w:cs="Times New Roman"/>
        </w:rPr>
        <w:t>Petkar</w:t>
      </w:r>
      <w:r w:rsidR="00F47344">
        <w:rPr>
          <w:rFonts w:ascii="Times New Roman" w:hAnsi="Times New Roman" w:cs="Times New Roman"/>
        </w:rPr>
        <w:t>, 2014)</w:t>
      </w:r>
      <w:r w:rsidRPr="006B49B6">
        <w:rPr>
          <w:rFonts w:ascii="Times New Roman" w:hAnsi="Times New Roman" w:cs="Times New Roman"/>
        </w:rPr>
        <w:t xml:space="preserve"> such as timber, water, and energy. The indiscriminate use of these resources not only contributes to their depletion but also exacerbates environmental degradation, including deforestation, water pollution, and carbon emissions.</w:t>
      </w:r>
    </w:p>
    <w:p w14:paraId="5DCC630C" w14:textId="77777777" w:rsidR="00FE4292" w:rsidRDefault="00FE4292" w:rsidP="00FE4292">
      <w:pPr>
        <w:jc w:val="both"/>
        <w:rPr>
          <w:rFonts w:ascii="Times New Roman" w:hAnsi="Times New Roman" w:cs="Times New Roman"/>
        </w:rPr>
      </w:pPr>
      <w:r w:rsidRPr="006B49B6">
        <w:rPr>
          <w:rFonts w:ascii="Times New Roman" w:hAnsi="Times New Roman" w:cs="Times New Roman"/>
        </w:rPr>
        <w:t>Moreover, construction projects often have social implications, particularly regarding equity and inclusivity. Issues such as labor rights, fair wages, and community engagement are critical considerations that can influence the sustainability of a project. Failure to address these issues adequately can lead to social unrest, compromised project outcomes, and reputational damage for stakeholders involved.</w:t>
      </w:r>
    </w:p>
    <w:p w14:paraId="0500BB19" w14:textId="5A4B5388" w:rsidR="00FE4292" w:rsidRPr="006B49B6" w:rsidRDefault="00A216DD" w:rsidP="00FE4292">
      <w:pPr>
        <w:jc w:val="both"/>
        <w:rPr>
          <w:rFonts w:ascii="Times New Roman" w:hAnsi="Times New Roman" w:cs="Times New Roman"/>
          <w:b/>
          <w:bCs/>
        </w:rPr>
      </w:pPr>
      <w:r>
        <w:rPr>
          <w:rFonts w:ascii="Times New Roman" w:hAnsi="Times New Roman" w:cs="Times New Roman"/>
          <w:b/>
          <w:bCs/>
        </w:rPr>
        <w:t xml:space="preserve">1.1 </w:t>
      </w:r>
      <w:r w:rsidR="00FE4292" w:rsidRPr="006B49B6">
        <w:rPr>
          <w:rFonts w:ascii="Times New Roman" w:hAnsi="Times New Roman" w:cs="Times New Roman"/>
          <w:b/>
          <w:bCs/>
        </w:rPr>
        <w:t>Report Objective</w:t>
      </w:r>
    </w:p>
    <w:p w14:paraId="08166B9A" w14:textId="77777777" w:rsidR="00FE4292" w:rsidRPr="006B49B6" w:rsidRDefault="00FE4292" w:rsidP="00FE4292">
      <w:pPr>
        <w:jc w:val="both"/>
        <w:rPr>
          <w:rFonts w:ascii="Times New Roman" w:hAnsi="Times New Roman" w:cs="Times New Roman"/>
        </w:rPr>
      </w:pPr>
      <w:r w:rsidRPr="006B49B6">
        <w:rPr>
          <w:rFonts w:ascii="Times New Roman" w:hAnsi="Times New Roman" w:cs="Times New Roman"/>
        </w:rPr>
        <w:t>In this context, this report focuses on a commercial building project located in Karachi, Pakistan. Karachi, being one of Pakistan's largest and most populous cities, faces unique sustainability challenges due to rapid urbanization, infrastructural strain, and environmental degradation. By examining this specific project, we aim to identify opportunities for enhancing sustainability outcomes through effective Project Quality Management (PQM) and Collaborative Working (CW) practices.</w:t>
      </w:r>
    </w:p>
    <w:p w14:paraId="25505EC0" w14:textId="574A3E84" w:rsidR="004A21E9" w:rsidRPr="004A21E9" w:rsidRDefault="00FE4292" w:rsidP="004A21E9">
      <w:pPr>
        <w:jc w:val="both"/>
        <w:rPr>
          <w:rFonts w:ascii="Times New Roman" w:hAnsi="Times New Roman" w:cs="Times New Roman"/>
        </w:rPr>
      </w:pPr>
      <w:r w:rsidRPr="006B49B6">
        <w:rPr>
          <w:rFonts w:ascii="Times New Roman" w:hAnsi="Times New Roman" w:cs="Times New Roman"/>
        </w:rPr>
        <w:t>The significance of this examination lies in its potential to contribute to the broader discourse on sustainable construction practices in Pakistan. By identifying and implementing effective PQM and CW strategies tailored to the local context, we can not only mitigate the negative impacts of construction activities but also promote positive environmental and social outcomes. This report serves as a starting point for initiating meaningful change within the construction industry, ultimately contributing to a more sustainable future for Pakistan's built environment.</w:t>
      </w:r>
    </w:p>
    <w:p w14:paraId="174FAF44" w14:textId="68346BE1" w:rsidR="004A21E9" w:rsidRPr="004A21E9" w:rsidRDefault="00A216DD" w:rsidP="004A21E9">
      <w:pPr>
        <w:jc w:val="both"/>
        <w:rPr>
          <w:rFonts w:ascii="Times New Roman" w:hAnsi="Times New Roman" w:cs="Times New Roman"/>
        </w:rPr>
      </w:pPr>
      <w:r>
        <w:rPr>
          <w:rFonts w:ascii="Times New Roman" w:hAnsi="Times New Roman" w:cs="Times New Roman"/>
          <w:b/>
          <w:bCs/>
        </w:rPr>
        <w:t xml:space="preserve">2.0 </w:t>
      </w:r>
      <w:r w:rsidR="00FE4292" w:rsidRPr="00FE4292">
        <w:rPr>
          <w:rFonts w:ascii="Times New Roman" w:hAnsi="Times New Roman" w:cs="Times New Roman"/>
          <w:b/>
          <w:bCs/>
        </w:rPr>
        <w:t>PROJECT OVERVIEW</w:t>
      </w:r>
    </w:p>
    <w:p w14:paraId="384B7337" w14:textId="279BA753" w:rsidR="00B65FCD" w:rsidRPr="006B49B6" w:rsidRDefault="00B65FCD" w:rsidP="00B65FCD">
      <w:pPr>
        <w:jc w:val="both"/>
        <w:rPr>
          <w:rFonts w:ascii="Times New Roman" w:hAnsi="Times New Roman" w:cs="Times New Roman"/>
        </w:rPr>
      </w:pPr>
      <w:r w:rsidRPr="006B49B6">
        <w:rPr>
          <w:rFonts w:ascii="Times New Roman" w:hAnsi="Times New Roman" w:cs="Times New Roman"/>
        </w:rPr>
        <w:t xml:space="preserve">The selected commercial building project in Karachi </w:t>
      </w:r>
      <w:r w:rsidR="00F47344">
        <w:rPr>
          <w:rFonts w:ascii="Times New Roman" w:hAnsi="Times New Roman" w:cs="Times New Roman"/>
        </w:rPr>
        <w:t xml:space="preserve">(according to </w:t>
      </w:r>
      <w:r w:rsidR="00F47344" w:rsidRPr="00B53D6C">
        <w:rPr>
          <w:rFonts w:ascii="Times New Roman" w:hAnsi="Times New Roman" w:cs="Times New Roman"/>
        </w:rPr>
        <w:t>Amur</w:t>
      </w:r>
      <w:r w:rsidR="00F47344">
        <w:rPr>
          <w:rFonts w:ascii="Times New Roman" w:hAnsi="Times New Roman" w:cs="Times New Roman"/>
        </w:rPr>
        <w:t>, et al., 2012)</w:t>
      </w:r>
      <w:r w:rsidR="00F47344" w:rsidRPr="006B49B6">
        <w:rPr>
          <w:rFonts w:ascii="Times New Roman" w:hAnsi="Times New Roman" w:cs="Times New Roman"/>
        </w:rPr>
        <w:t xml:space="preserve"> </w:t>
      </w:r>
      <w:r w:rsidRPr="006B49B6">
        <w:rPr>
          <w:rFonts w:ascii="Times New Roman" w:hAnsi="Times New Roman" w:cs="Times New Roman"/>
        </w:rPr>
        <w:t>represents a significant endeavor that embodies the intersection of urban development, economic growth, and sustainability considerations. Situated in the bustling heart of Karachi, this project holds strategic importance not only for its intended purpose of providing modern office spaces but also for its potential to influence the urban landscape and set a precedent for sustainable construction practices in the region.</w:t>
      </w:r>
    </w:p>
    <w:p w14:paraId="418FE2B7" w14:textId="3A55D61D" w:rsidR="00B65FCD" w:rsidRPr="006B49B6" w:rsidRDefault="00B65FCD" w:rsidP="00B65FCD">
      <w:pPr>
        <w:jc w:val="both"/>
        <w:rPr>
          <w:rFonts w:ascii="Times New Roman" w:hAnsi="Times New Roman" w:cs="Times New Roman"/>
        </w:rPr>
      </w:pPr>
      <w:r w:rsidRPr="006B49B6">
        <w:rPr>
          <w:rFonts w:ascii="Times New Roman" w:hAnsi="Times New Roman" w:cs="Times New Roman"/>
        </w:rPr>
        <w:t>The primary aim of this project is to deliver modern office spaces that meet the evolving needs of businesses and occupants while adhering to sustainability principles. Sustainability considerations are integral to the project's vision, reflecting a growing awareness of the environmental and social impacts associated with construction activities</w:t>
      </w:r>
      <w:r w:rsidR="00FE3F1A">
        <w:rPr>
          <w:rFonts w:ascii="Times New Roman" w:hAnsi="Times New Roman" w:cs="Times New Roman"/>
        </w:rPr>
        <w:t xml:space="preserve"> (</w:t>
      </w:r>
      <w:r w:rsidR="00FE3F1A" w:rsidRPr="00095C9C">
        <w:rPr>
          <w:rFonts w:ascii="Times New Roman" w:hAnsi="Times New Roman" w:cs="Times New Roman"/>
        </w:rPr>
        <w:t>Kiani</w:t>
      </w:r>
      <w:r w:rsidR="00FE3F1A">
        <w:rPr>
          <w:rFonts w:ascii="Times New Roman" w:hAnsi="Times New Roman" w:cs="Times New Roman"/>
        </w:rPr>
        <w:t>, 2021)</w:t>
      </w:r>
      <w:r w:rsidRPr="006B49B6">
        <w:rPr>
          <w:rFonts w:ascii="Times New Roman" w:hAnsi="Times New Roman" w:cs="Times New Roman"/>
        </w:rPr>
        <w:t xml:space="preserve">. </w:t>
      </w:r>
      <w:r w:rsidR="00FE3F1A">
        <w:rPr>
          <w:rFonts w:ascii="Times New Roman" w:hAnsi="Times New Roman" w:cs="Times New Roman"/>
        </w:rPr>
        <w:t xml:space="preserve">According to </w:t>
      </w:r>
      <w:r w:rsidR="00FE3F1A" w:rsidRPr="00095C9C">
        <w:rPr>
          <w:rFonts w:ascii="Times New Roman" w:hAnsi="Times New Roman" w:cs="Times New Roman"/>
        </w:rPr>
        <w:t>Valdes-Vasquez &amp; Klotz,</w:t>
      </w:r>
      <w:r w:rsidR="00FE3F1A" w:rsidRPr="006B49B6">
        <w:rPr>
          <w:rFonts w:ascii="Times New Roman" w:hAnsi="Times New Roman" w:cs="Times New Roman"/>
        </w:rPr>
        <w:t xml:space="preserve"> </w:t>
      </w:r>
      <w:r w:rsidR="00FE3F1A">
        <w:rPr>
          <w:rFonts w:ascii="Times New Roman" w:hAnsi="Times New Roman" w:cs="Times New Roman"/>
        </w:rPr>
        <w:t>(2013), b</w:t>
      </w:r>
      <w:r w:rsidRPr="006B49B6">
        <w:rPr>
          <w:rFonts w:ascii="Times New Roman" w:hAnsi="Times New Roman" w:cs="Times New Roman"/>
        </w:rPr>
        <w:t>y prioritizing sustainability, the project seeks to minimize its ecological footprint, reduce resource consumption, and enhance the well-being of occupants and the surrounding community.</w:t>
      </w:r>
    </w:p>
    <w:p w14:paraId="6D4F270F" w14:textId="77777777" w:rsidR="00E56A4B" w:rsidRDefault="00E56A4B" w:rsidP="00B65FCD">
      <w:pPr>
        <w:jc w:val="both"/>
        <w:rPr>
          <w:rFonts w:ascii="Times New Roman" w:hAnsi="Times New Roman" w:cs="Times New Roman"/>
          <w:b/>
          <w:bCs/>
        </w:rPr>
      </w:pPr>
    </w:p>
    <w:p w14:paraId="0F05D9E7" w14:textId="77777777" w:rsidR="00E56A4B" w:rsidRDefault="00E56A4B" w:rsidP="00B65FCD">
      <w:pPr>
        <w:jc w:val="both"/>
        <w:rPr>
          <w:rFonts w:ascii="Times New Roman" w:hAnsi="Times New Roman" w:cs="Times New Roman"/>
          <w:b/>
          <w:bCs/>
        </w:rPr>
      </w:pPr>
    </w:p>
    <w:p w14:paraId="47F9693C" w14:textId="109A6AF4" w:rsidR="00B65FCD" w:rsidRDefault="00A216DD" w:rsidP="00B65FCD">
      <w:pPr>
        <w:jc w:val="both"/>
        <w:rPr>
          <w:rFonts w:ascii="Times New Roman" w:hAnsi="Times New Roman" w:cs="Times New Roman"/>
          <w:b/>
          <w:bCs/>
        </w:rPr>
      </w:pPr>
      <w:r>
        <w:rPr>
          <w:rFonts w:ascii="Times New Roman" w:hAnsi="Times New Roman" w:cs="Times New Roman"/>
          <w:b/>
          <w:bCs/>
        </w:rPr>
        <w:lastRenderedPageBreak/>
        <w:t xml:space="preserve">2.1 </w:t>
      </w:r>
      <w:r w:rsidR="00B65FCD" w:rsidRPr="00CC0DE9">
        <w:rPr>
          <w:rFonts w:ascii="Times New Roman" w:hAnsi="Times New Roman" w:cs="Times New Roman"/>
          <w:b/>
          <w:bCs/>
        </w:rPr>
        <w:t>Key stakeholders involved in the project include</w:t>
      </w:r>
    </w:p>
    <w:p w14:paraId="04B1F752" w14:textId="5E2121D0" w:rsidR="00B80B08" w:rsidRPr="00B80B08" w:rsidRDefault="00B80B08" w:rsidP="00B65FCD">
      <w:pPr>
        <w:jc w:val="both"/>
        <w:rPr>
          <w:rFonts w:ascii="Times New Roman" w:hAnsi="Times New Roman" w:cs="Times New Roman"/>
        </w:rPr>
      </w:pPr>
      <w:r w:rsidRPr="00B80B08">
        <w:rPr>
          <w:rFonts w:ascii="Times New Roman" w:hAnsi="Times New Roman" w:cs="Times New Roman"/>
        </w:rPr>
        <w:t>Table 1:</w:t>
      </w:r>
      <w:r>
        <w:rPr>
          <w:rFonts w:ascii="Times New Roman" w:hAnsi="Times New Roman" w:cs="Times New Roman"/>
        </w:rPr>
        <w:t xml:space="preserve"> Stake</w:t>
      </w:r>
      <w:r w:rsidRPr="00B80B08">
        <w:rPr>
          <w:rFonts w:ascii="Times New Roman" w:hAnsi="Times New Roman" w:cs="Times New Roman"/>
        </w:rPr>
        <w:t>h</w:t>
      </w:r>
      <w:r>
        <w:rPr>
          <w:rFonts w:ascii="Times New Roman" w:hAnsi="Times New Roman" w:cs="Times New Roman"/>
        </w:rPr>
        <w:t>olders Analysis</w:t>
      </w:r>
      <w:r w:rsidRPr="00B80B08">
        <w:rPr>
          <w:rFonts w:ascii="Times New Roman" w:hAnsi="Times New Roman" w:cs="Times New Roman"/>
        </w:rPr>
        <w:t xml:space="preserve"> </w:t>
      </w:r>
    </w:p>
    <w:tbl>
      <w:tblPr>
        <w:tblStyle w:val="TableGrid"/>
        <w:tblW w:w="11250" w:type="dxa"/>
        <w:tblInd w:w="-905" w:type="dxa"/>
        <w:tblLook w:val="04A0" w:firstRow="1" w:lastRow="0" w:firstColumn="1" w:lastColumn="0" w:noHBand="0" w:noVBand="1"/>
      </w:tblPr>
      <w:tblGrid>
        <w:gridCol w:w="1440"/>
        <w:gridCol w:w="2958"/>
        <w:gridCol w:w="2442"/>
        <w:gridCol w:w="1350"/>
        <w:gridCol w:w="3060"/>
      </w:tblGrid>
      <w:tr w:rsidR="00B65FCD" w:rsidRPr="00811A20" w14:paraId="6AAF62A2" w14:textId="77777777" w:rsidTr="006F7B4F">
        <w:trPr>
          <w:trHeight w:val="300"/>
        </w:trPr>
        <w:tc>
          <w:tcPr>
            <w:tcW w:w="1440" w:type="dxa"/>
            <w:hideMark/>
          </w:tcPr>
          <w:p w14:paraId="46470C12" w14:textId="77777777" w:rsidR="00B65FCD" w:rsidRPr="00811A20" w:rsidRDefault="00B65FCD" w:rsidP="00A216DD">
            <w:pPr>
              <w:jc w:val="center"/>
              <w:rPr>
                <w:rFonts w:ascii="Times New Roman" w:hAnsi="Times New Roman" w:cs="Times New Roman"/>
                <w:b/>
                <w:bCs/>
              </w:rPr>
            </w:pPr>
            <w:r w:rsidRPr="00811A20">
              <w:rPr>
                <w:rFonts w:ascii="Times New Roman" w:hAnsi="Times New Roman" w:cs="Times New Roman"/>
                <w:b/>
                <w:bCs/>
              </w:rPr>
              <w:t>Stakeholder</w:t>
            </w:r>
          </w:p>
        </w:tc>
        <w:tc>
          <w:tcPr>
            <w:tcW w:w="2958" w:type="dxa"/>
            <w:hideMark/>
          </w:tcPr>
          <w:p w14:paraId="2EA6F03F" w14:textId="77777777" w:rsidR="00B65FCD" w:rsidRPr="00811A20" w:rsidRDefault="00B65FCD" w:rsidP="00A216DD">
            <w:pPr>
              <w:jc w:val="center"/>
              <w:rPr>
                <w:rFonts w:ascii="Times New Roman" w:hAnsi="Times New Roman" w:cs="Times New Roman"/>
                <w:b/>
                <w:bCs/>
              </w:rPr>
            </w:pPr>
            <w:r w:rsidRPr="00811A20">
              <w:rPr>
                <w:rFonts w:ascii="Times New Roman" w:hAnsi="Times New Roman" w:cs="Times New Roman"/>
                <w:b/>
                <w:bCs/>
              </w:rPr>
              <w:t>Role</w:t>
            </w:r>
          </w:p>
        </w:tc>
        <w:tc>
          <w:tcPr>
            <w:tcW w:w="2442" w:type="dxa"/>
            <w:hideMark/>
          </w:tcPr>
          <w:p w14:paraId="555B7554" w14:textId="77777777" w:rsidR="00B65FCD" w:rsidRPr="00811A20" w:rsidRDefault="00B65FCD" w:rsidP="00A216DD">
            <w:pPr>
              <w:jc w:val="center"/>
              <w:rPr>
                <w:rFonts w:ascii="Times New Roman" w:hAnsi="Times New Roman" w:cs="Times New Roman"/>
                <w:b/>
                <w:bCs/>
              </w:rPr>
            </w:pPr>
            <w:r w:rsidRPr="00811A20">
              <w:rPr>
                <w:rFonts w:ascii="Times New Roman" w:hAnsi="Times New Roman" w:cs="Times New Roman"/>
                <w:b/>
                <w:bCs/>
              </w:rPr>
              <w:t>Interest</w:t>
            </w:r>
          </w:p>
        </w:tc>
        <w:tc>
          <w:tcPr>
            <w:tcW w:w="1350" w:type="dxa"/>
            <w:hideMark/>
          </w:tcPr>
          <w:p w14:paraId="30B10C8E" w14:textId="77777777" w:rsidR="00B65FCD" w:rsidRPr="00811A20" w:rsidRDefault="00B65FCD" w:rsidP="00A216DD">
            <w:pPr>
              <w:jc w:val="center"/>
              <w:rPr>
                <w:rFonts w:ascii="Times New Roman" w:hAnsi="Times New Roman" w:cs="Times New Roman"/>
                <w:b/>
                <w:bCs/>
              </w:rPr>
            </w:pPr>
            <w:r w:rsidRPr="00811A20">
              <w:rPr>
                <w:rFonts w:ascii="Times New Roman" w:hAnsi="Times New Roman" w:cs="Times New Roman"/>
                <w:b/>
                <w:bCs/>
              </w:rPr>
              <w:t>Influence</w:t>
            </w:r>
          </w:p>
        </w:tc>
        <w:tc>
          <w:tcPr>
            <w:tcW w:w="3060" w:type="dxa"/>
            <w:hideMark/>
          </w:tcPr>
          <w:p w14:paraId="133B72CA" w14:textId="77777777" w:rsidR="00B65FCD" w:rsidRPr="00811A20" w:rsidRDefault="00B65FCD" w:rsidP="00A216DD">
            <w:pPr>
              <w:jc w:val="center"/>
              <w:rPr>
                <w:rFonts w:ascii="Times New Roman" w:hAnsi="Times New Roman" w:cs="Times New Roman"/>
                <w:b/>
                <w:bCs/>
              </w:rPr>
            </w:pPr>
            <w:r w:rsidRPr="00811A20">
              <w:rPr>
                <w:rFonts w:ascii="Times New Roman" w:hAnsi="Times New Roman" w:cs="Times New Roman"/>
                <w:b/>
                <w:bCs/>
              </w:rPr>
              <w:t>Action to Manage Them</w:t>
            </w:r>
          </w:p>
        </w:tc>
      </w:tr>
      <w:tr w:rsidR="00B65FCD" w:rsidRPr="00811A20" w14:paraId="52542F44" w14:textId="77777777" w:rsidTr="006F7B4F">
        <w:trPr>
          <w:trHeight w:val="917"/>
        </w:trPr>
        <w:tc>
          <w:tcPr>
            <w:tcW w:w="1440" w:type="dxa"/>
            <w:hideMark/>
          </w:tcPr>
          <w:p w14:paraId="6567C3FB"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Client</w:t>
            </w:r>
          </w:p>
        </w:tc>
        <w:tc>
          <w:tcPr>
            <w:tcW w:w="2958" w:type="dxa"/>
            <w:hideMark/>
          </w:tcPr>
          <w:p w14:paraId="58D659EF"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Shapes project objectives, priorities, and sustainability goals</w:t>
            </w:r>
          </w:p>
        </w:tc>
        <w:tc>
          <w:tcPr>
            <w:tcW w:w="2442" w:type="dxa"/>
            <w:hideMark/>
          </w:tcPr>
          <w:p w14:paraId="3245194A"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Achieving project goals, return on investment, meeting budget and timeline</w:t>
            </w:r>
          </w:p>
        </w:tc>
        <w:tc>
          <w:tcPr>
            <w:tcW w:w="1350" w:type="dxa"/>
            <w:hideMark/>
          </w:tcPr>
          <w:p w14:paraId="1FE80234"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High</w:t>
            </w:r>
          </w:p>
        </w:tc>
        <w:tc>
          <w:tcPr>
            <w:tcW w:w="3060" w:type="dxa"/>
            <w:hideMark/>
          </w:tcPr>
          <w:p w14:paraId="22A941F6"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Regular communication, alignment of project outcome with their expectations and values.</w:t>
            </w:r>
          </w:p>
        </w:tc>
      </w:tr>
      <w:tr w:rsidR="00B65FCD" w:rsidRPr="00811A20" w14:paraId="6D7E41B5" w14:textId="77777777" w:rsidTr="006F7B4F">
        <w:trPr>
          <w:trHeight w:val="1200"/>
        </w:trPr>
        <w:tc>
          <w:tcPr>
            <w:tcW w:w="1440" w:type="dxa"/>
            <w:hideMark/>
          </w:tcPr>
          <w:p w14:paraId="02A626B0"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Architects and Engineers</w:t>
            </w:r>
          </w:p>
        </w:tc>
        <w:tc>
          <w:tcPr>
            <w:tcW w:w="2958" w:type="dxa"/>
            <w:hideMark/>
          </w:tcPr>
          <w:p w14:paraId="3B26DF64"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Translate client's vision into architectural and engineering solutions</w:t>
            </w:r>
          </w:p>
        </w:tc>
        <w:tc>
          <w:tcPr>
            <w:tcW w:w="2442" w:type="dxa"/>
            <w:hideMark/>
          </w:tcPr>
          <w:p w14:paraId="5D54D4AC"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Promoting sustainable design, innovation, meeting technical requirements</w:t>
            </w:r>
          </w:p>
        </w:tc>
        <w:tc>
          <w:tcPr>
            <w:tcW w:w="1350" w:type="dxa"/>
            <w:hideMark/>
          </w:tcPr>
          <w:p w14:paraId="1A6FB70F"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High</w:t>
            </w:r>
          </w:p>
        </w:tc>
        <w:tc>
          <w:tcPr>
            <w:tcW w:w="3060" w:type="dxa"/>
            <w:hideMark/>
          </w:tcPr>
          <w:p w14:paraId="4ACE757E"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Collaboration, providing expertise in sustainable design practices, adherence to project specifications.</w:t>
            </w:r>
          </w:p>
        </w:tc>
      </w:tr>
      <w:tr w:rsidR="00B65FCD" w:rsidRPr="00811A20" w14:paraId="46BC3CD2" w14:textId="77777777" w:rsidTr="006F7B4F">
        <w:trPr>
          <w:trHeight w:val="917"/>
        </w:trPr>
        <w:tc>
          <w:tcPr>
            <w:tcW w:w="1440" w:type="dxa"/>
            <w:hideMark/>
          </w:tcPr>
          <w:p w14:paraId="1FAB9BEA"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Contractors</w:t>
            </w:r>
          </w:p>
        </w:tc>
        <w:tc>
          <w:tcPr>
            <w:tcW w:w="2958" w:type="dxa"/>
            <w:hideMark/>
          </w:tcPr>
          <w:p w14:paraId="15892DDC"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Execute the project according to approved plans and specifications</w:t>
            </w:r>
          </w:p>
        </w:tc>
        <w:tc>
          <w:tcPr>
            <w:tcW w:w="2442" w:type="dxa"/>
            <w:hideMark/>
          </w:tcPr>
          <w:p w14:paraId="4AB12032"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 xml:space="preserve">Completing the project on time, within budget, ensuring profitability </w:t>
            </w:r>
          </w:p>
        </w:tc>
        <w:tc>
          <w:tcPr>
            <w:tcW w:w="1350" w:type="dxa"/>
            <w:hideMark/>
          </w:tcPr>
          <w:p w14:paraId="082CFEC0"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Moderate</w:t>
            </w:r>
          </w:p>
        </w:tc>
        <w:tc>
          <w:tcPr>
            <w:tcW w:w="3060" w:type="dxa"/>
            <w:hideMark/>
          </w:tcPr>
          <w:p w14:paraId="4135C465"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Clear communication, setting clear expectations, monitoring progress, providing necessary resources.</w:t>
            </w:r>
          </w:p>
        </w:tc>
      </w:tr>
      <w:tr w:rsidR="00B65FCD" w:rsidRPr="00811A20" w14:paraId="6B955F01" w14:textId="77777777" w:rsidTr="006F7B4F">
        <w:trPr>
          <w:trHeight w:val="1007"/>
        </w:trPr>
        <w:tc>
          <w:tcPr>
            <w:tcW w:w="1440" w:type="dxa"/>
            <w:hideMark/>
          </w:tcPr>
          <w:p w14:paraId="3E760DDE"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Regulatory Authorities</w:t>
            </w:r>
          </w:p>
        </w:tc>
        <w:tc>
          <w:tcPr>
            <w:tcW w:w="2958" w:type="dxa"/>
            <w:hideMark/>
          </w:tcPr>
          <w:p w14:paraId="51FEE5B9"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Oversee project's compliance with building codes, zoning regulations, and environmental</w:t>
            </w:r>
          </w:p>
        </w:tc>
        <w:tc>
          <w:tcPr>
            <w:tcW w:w="2442" w:type="dxa"/>
            <w:hideMark/>
          </w:tcPr>
          <w:p w14:paraId="3ABFCF83"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Ensuring public safety, protecting the environment, enforcing legal requirements</w:t>
            </w:r>
          </w:p>
        </w:tc>
        <w:tc>
          <w:tcPr>
            <w:tcW w:w="1350" w:type="dxa"/>
            <w:hideMark/>
          </w:tcPr>
          <w:p w14:paraId="6B889E3E"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High</w:t>
            </w:r>
          </w:p>
        </w:tc>
        <w:tc>
          <w:tcPr>
            <w:tcW w:w="3060" w:type="dxa"/>
            <w:hideMark/>
          </w:tcPr>
          <w:p w14:paraId="732B9F90"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Adherence to regulations, providing necessary documentation, seeking approvals in a timely manner.</w:t>
            </w:r>
          </w:p>
        </w:tc>
      </w:tr>
      <w:tr w:rsidR="00B65FCD" w:rsidRPr="00811A20" w14:paraId="12AC7628" w14:textId="77777777" w:rsidTr="006F7B4F">
        <w:trPr>
          <w:trHeight w:val="1367"/>
        </w:trPr>
        <w:tc>
          <w:tcPr>
            <w:tcW w:w="1440" w:type="dxa"/>
            <w:hideMark/>
          </w:tcPr>
          <w:p w14:paraId="5C6AA7C4"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Local Communities</w:t>
            </w:r>
          </w:p>
        </w:tc>
        <w:tc>
          <w:tcPr>
            <w:tcW w:w="2958" w:type="dxa"/>
            <w:hideMark/>
          </w:tcPr>
          <w:p w14:paraId="02B2F488"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Experience significant impact in areas such as employment opportunities, traffic congestion, noise pollution, and access to</w:t>
            </w:r>
            <w:r>
              <w:rPr>
                <w:rFonts w:ascii="Times New Roman" w:hAnsi="Times New Roman" w:cs="Times New Roman"/>
              </w:rPr>
              <w:t xml:space="preserve"> </w:t>
            </w:r>
            <w:r w:rsidRPr="00811A20">
              <w:rPr>
                <w:rFonts w:ascii="Times New Roman" w:hAnsi="Times New Roman" w:cs="Times New Roman"/>
              </w:rPr>
              <w:t>amenities</w:t>
            </w:r>
            <w:r>
              <w:rPr>
                <w:rFonts w:ascii="Times New Roman" w:hAnsi="Times New Roman" w:cs="Times New Roman"/>
              </w:rPr>
              <w:t>.</w:t>
            </w:r>
          </w:p>
        </w:tc>
        <w:tc>
          <w:tcPr>
            <w:tcW w:w="2442" w:type="dxa"/>
            <w:hideMark/>
          </w:tcPr>
          <w:p w14:paraId="265BAF38"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Economic opportunities, environmental sustainability, quality of life</w:t>
            </w:r>
          </w:p>
        </w:tc>
        <w:tc>
          <w:tcPr>
            <w:tcW w:w="1350" w:type="dxa"/>
            <w:hideMark/>
          </w:tcPr>
          <w:p w14:paraId="265DB876"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Moderate</w:t>
            </w:r>
          </w:p>
        </w:tc>
        <w:tc>
          <w:tcPr>
            <w:tcW w:w="3060" w:type="dxa"/>
            <w:hideMark/>
          </w:tcPr>
          <w:p w14:paraId="747A4B6C" w14:textId="77777777" w:rsidR="00B65FCD" w:rsidRPr="00811A20" w:rsidRDefault="00B65FCD" w:rsidP="006F7B4F">
            <w:pPr>
              <w:jc w:val="both"/>
              <w:rPr>
                <w:rFonts w:ascii="Times New Roman" w:hAnsi="Times New Roman" w:cs="Times New Roman"/>
              </w:rPr>
            </w:pPr>
            <w:r w:rsidRPr="00811A20">
              <w:rPr>
                <w:rFonts w:ascii="Times New Roman" w:hAnsi="Times New Roman" w:cs="Times New Roman"/>
              </w:rPr>
              <w:t>Community engagement, addressing concerns, providing benefits to local communities, fostering positive relationships.</w:t>
            </w:r>
          </w:p>
        </w:tc>
      </w:tr>
    </w:tbl>
    <w:p w14:paraId="7D3DA32F" w14:textId="77777777" w:rsidR="00B65FCD" w:rsidRPr="006B49B6" w:rsidRDefault="00B65FCD" w:rsidP="00B65FCD">
      <w:pPr>
        <w:jc w:val="both"/>
        <w:rPr>
          <w:rFonts w:ascii="Times New Roman" w:hAnsi="Times New Roman" w:cs="Times New Roman"/>
        </w:rPr>
      </w:pPr>
    </w:p>
    <w:p w14:paraId="12112F2C" w14:textId="40AA4D4B" w:rsidR="00B65FCD" w:rsidRDefault="00B65FCD" w:rsidP="00B65FCD">
      <w:pPr>
        <w:jc w:val="both"/>
        <w:rPr>
          <w:rFonts w:ascii="Times New Roman" w:hAnsi="Times New Roman" w:cs="Times New Roman"/>
        </w:rPr>
      </w:pPr>
      <w:r w:rsidRPr="006B49B6">
        <w:rPr>
          <w:rFonts w:ascii="Times New Roman" w:hAnsi="Times New Roman" w:cs="Times New Roman"/>
        </w:rPr>
        <w:t>The project timeline spans 24 months, reflecting the complexity and scale of the undertaking. With construction scheduled to commence in the next quarter, careful planning, coordination, and stakeholder engagement are paramount to ensuring the project's success. By embracing sustainability principles from the outset, the project aims to set a benchmark for responsible urban development while meeting the needs of present and future generations.</w:t>
      </w:r>
    </w:p>
    <w:p w14:paraId="742AAF8E" w14:textId="7F717804" w:rsidR="004A21E9" w:rsidRPr="00B41449" w:rsidRDefault="00A216DD" w:rsidP="004A21E9">
      <w:pPr>
        <w:jc w:val="both"/>
        <w:rPr>
          <w:rFonts w:ascii="Times New Roman" w:hAnsi="Times New Roman" w:cs="Times New Roman"/>
          <w:b/>
          <w:bCs/>
        </w:rPr>
      </w:pPr>
      <w:r>
        <w:rPr>
          <w:rFonts w:ascii="Times New Roman" w:hAnsi="Times New Roman" w:cs="Times New Roman"/>
          <w:b/>
          <w:bCs/>
        </w:rPr>
        <w:t xml:space="preserve">3.0 </w:t>
      </w:r>
      <w:r w:rsidR="00B41449" w:rsidRPr="00B41449">
        <w:rPr>
          <w:rFonts w:ascii="Times New Roman" w:hAnsi="Times New Roman" w:cs="Times New Roman"/>
          <w:b/>
          <w:bCs/>
        </w:rPr>
        <w:t>CRITICAL REVIEW OF</w:t>
      </w:r>
      <w:r w:rsidR="00FE3F1A">
        <w:rPr>
          <w:rFonts w:ascii="Times New Roman" w:hAnsi="Times New Roman" w:cs="Times New Roman"/>
          <w:b/>
          <w:bCs/>
        </w:rPr>
        <w:t xml:space="preserve"> </w:t>
      </w:r>
      <w:r w:rsidR="00FE3F1A" w:rsidRPr="00FE3F1A">
        <w:rPr>
          <w:rFonts w:ascii="Times New Roman" w:hAnsi="Times New Roman" w:cs="Times New Roman"/>
          <w:b/>
          <w:bCs/>
        </w:rPr>
        <w:t>THE</w:t>
      </w:r>
      <w:r w:rsidR="00B41449" w:rsidRPr="00B41449">
        <w:rPr>
          <w:rFonts w:ascii="Times New Roman" w:hAnsi="Times New Roman" w:cs="Times New Roman"/>
          <w:b/>
          <w:bCs/>
        </w:rPr>
        <w:t xml:space="preserve"> PROJECT</w:t>
      </w:r>
      <w:r w:rsidR="00FE3F1A">
        <w:rPr>
          <w:rFonts w:ascii="Times New Roman" w:hAnsi="Times New Roman" w:cs="Times New Roman"/>
        </w:rPr>
        <w:t xml:space="preserve"> </w:t>
      </w:r>
      <w:r w:rsidR="00B41449" w:rsidRPr="00B41449">
        <w:rPr>
          <w:rFonts w:ascii="Times New Roman" w:hAnsi="Times New Roman" w:cs="Times New Roman"/>
          <w:b/>
          <w:bCs/>
        </w:rPr>
        <w:t>QUALITY MANAGEMENT</w:t>
      </w:r>
    </w:p>
    <w:p w14:paraId="11A1ACAB" w14:textId="1BE30F9A" w:rsidR="00B41449" w:rsidRDefault="00B41449" w:rsidP="00B41449">
      <w:pPr>
        <w:jc w:val="both"/>
        <w:rPr>
          <w:rFonts w:ascii="Times New Roman" w:hAnsi="Times New Roman" w:cs="Times New Roman"/>
        </w:rPr>
      </w:pPr>
      <w:r w:rsidRPr="007A3878">
        <w:rPr>
          <w:rFonts w:ascii="Times New Roman" w:hAnsi="Times New Roman" w:cs="Times New Roman"/>
        </w:rPr>
        <w:t>Effective Project Quality Management (PQM) is pivotal for ensuring sustainable outcomes</w:t>
      </w:r>
      <w:r w:rsidR="00077EB1">
        <w:rPr>
          <w:rFonts w:ascii="Times New Roman" w:hAnsi="Times New Roman" w:cs="Times New Roman"/>
        </w:rPr>
        <w:t xml:space="preserve"> (</w:t>
      </w:r>
      <w:r w:rsidR="00077EB1" w:rsidRPr="00B9702D">
        <w:rPr>
          <w:rFonts w:ascii="Times New Roman" w:hAnsi="Times New Roman" w:cs="Times New Roman"/>
        </w:rPr>
        <w:t>Chauhan</w:t>
      </w:r>
      <w:r w:rsidR="00077EB1">
        <w:rPr>
          <w:rFonts w:ascii="Times New Roman" w:hAnsi="Times New Roman" w:cs="Times New Roman"/>
        </w:rPr>
        <w:t>, et al., 2023)</w:t>
      </w:r>
      <w:r w:rsidRPr="007A3878">
        <w:rPr>
          <w:rFonts w:ascii="Times New Roman" w:hAnsi="Times New Roman" w:cs="Times New Roman"/>
        </w:rPr>
        <w:t xml:space="preserve"> in construction projects. This critical review assesses the PQM practices of a commercial building project in Karachi, Pakistan, focusing on their efficacy in achieving sustainability goals.</w:t>
      </w:r>
      <w:r>
        <w:rPr>
          <w:rFonts w:ascii="Times New Roman" w:hAnsi="Times New Roman" w:cs="Times New Roman"/>
        </w:rPr>
        <w:t xml:space="preserve"> </w:t>
      </w:r>
    </w:p>
    <w:p w14:paraId="0269D1D9" w14:textId="454C3877" w:rsidR="00B41449" w:rsidRPr="007A3878" w:rsidRDefault="00A216DD" w:rsidP="00B41449">
      <w:pPr>
        <w:jc w:val="both"/>
        <w:rPr>
          <w:rFonts w:ascii="Times New Roman" w:hAnsi="Times New Roman" w:cs="Times New Roman"/>
          <w:b/>
          <w:bCs/>
        </w:rPr>
      </w:pPr>
      <w:r>
        <w:rPr>
          <w:rFonts w:ascii="Times New Roman" w:hAnsi="Times New Roman" w:cs="Times New Roman"/>
          <w:b/>
          <w:bCs/>
        </w:rPr>
        <w:t xml:space="preserve">3.1 </w:t>
      </w:r>
      <w:r w:rsidR="00B41449" w:rsidRPr="007A3878">
        <w:rPr>
          <w:rFonts w:ascii="Times New Roman" w:hAnsi="Times New Roman" w:cs="Times New Roman"/>
          <w:b/>
          <w:bCs/>
        </w:rPr>
        <w:t>Inadequate Quality Control Measures</w:t>
      </w:r>
    </w:p>
    <w:p w14:paraId="30A42E60" w14:textId="77777777" w:rsidR="00B41449" w:rsidRPr="007A3878" w:rsidRDefault="00B41449" w:rsidP="00B41449">
      <w:pPr>
        <w:pStyle w:val="ListParagraph"/>
        <w:numPr>
          <w:ilvl w:val="0"/>
          <w:numId w:val="1"/>
        </w:numPr>
        <w:jc w:val="both"/>
        <w:rPr>
          <w:rFonts w:ascii="Times New Roman" w:hAnsi="Times New Roman" w:cs="Times New Roman"/>
        </w:rPr>
      </w:pPr>
      <w:r w:rsidRPr="007A3878">
        <w:rPr>
          <w:rFonts w:ascii="Times New Roman" w:hAnsi="Times New Roman" w:cs="Times New Roman"/>
        </w:rPr>
        <w:t>Site inspection reports from the commercial building project in Karachi indicate instances of construction defects, such as cracks in concrete walls and uneven flooring, which necessitated costly rework and repairs.</w:t>
      </w:r>
    </w:p>
    <w:p w14:paraId="2593E9BA" w14:textId="77777777" w:rsidR="00B41449" w:rsidRDefault="00B41449" w:rsidP="00B41449">
      <w:pPr>
        <w:pStyle w:val="ListParagraph"/>
        <w:numPr>
          <w:ilvl w:val="0"/>
          <w:numId w:val="1"/>
        </w:numPr>
        <w:jc w:val="both"/>
        <w:rPr>
          <w:rFonts w:ascii="Times New Roman" w:hAnsi="Times New Roman" w:cs="Times New Roman"/>
        </w:rPr>
      </w:pPr>
      <w:r w:rsidRPr="007A3878">
        <w:rPr>
          <w:rFonts w:ascii="Times New Roman" w:hAnsi="Times New Roman" w:cs="Times New Roman"/>
        </w:rPr>
        <w:t>Project progress reports highlight delays attributed to quality issues, such as the need to demolish and rebuild sections of the building due to substandard workmanship.</w:t>
      </w:r>
    </w:p>
    <w:p w14:paraId="367A4EAD" w14:textId="0EE2CA8F" w:rsidR="00B41449" w:rsidRPr="007A3878" w:rsidRDefault="00B41449" w:rsidP="00B41449">
      <w:pPr>
        <w:jc w:val="both"/>
        <w:rPr>
          <w:rFonts w:ascii="Times New Roman" w:hAnsi="Times New Roman" w:cs="Times New Roman"/>
        </w:rPr>
      </w:pPr>
      <w:r w:rsidRPr="007A3878">
        <w:rPr>
          <w:rFonts w:ascii="Times New Roman" w:hAnsi="Times New Roman" w:cs="Times New Roman"/>
        </w:rPr>
        <w:t xml:space="preserve">According to </w:t>
      </w:r>
      <w:proofErr w:type="spellStart"/>
      <w:r w:rsidR="00F46E44" w:rsidRPr="00B9702D">
        <w:rPr>
          <w:rFonts w:ascii="Times New Roman" w:hAnsi="Times New Roman" w:cs="Times New Roman"/>
        </w:rPr>
        <w:t>Nagapan</w:t>
      </w:r>
      <w:proofErr w:type="spellEnd"/>
      <w:r w:rsidRPr="007A3878">
        <w:rPr>
          <w:rFonts w:ascii="Times New Roman" w:hAnsi="Times New Roman" w:cs="Times New Roman"/>
        </w:rPr>
        <w:t>,</w:t>
      </w:r>
      <w:r w:rsidR="00F46E44">
        <w:rPr>
          <w:rFonts w:ascii="Times New Roman" w:hAnsi="Times New Roman" w:cs="Times New Roman"/>
        </w:rPr>
        <w:t xml:space="preserve"> et al., (2011),</w:t>
      </w:r>
      <w:r w:rsidRPr="007A3878">
        <w:rPr>
          <w:rFonts w:ascii="Times New Roman" w:hAnsi="Times New Roman" w:cs="Times New Roman"/>
        </w:rPr>
        <w:t xml:space="preserve"> inadequate quality control measures in construction projects contribute to significant waste generation, with up to 30% of materials ending up as waste.</w:t>
      </w:r>
    </w:p>
    <w:p w14:paraId="0D290EFA" w14:textId="23E58EA4" w:rsidR="00B41449" w:rsidRPr="007A3878" w:rsidRDefault="00A216DD" w:rsidP="00B41449">
      <w:pPr>
        <w:jc w:val="both"/>
        <w:rPr>
          <w:rFonts w:ascii="Times New Roman" w:hAnsi="Times New Roman" w:cs="Times New Roman"/>
          <w:b/>
          <w:bCs/>
        </w:rPr>
      </w:pPr>
      <w:r>
        <w:rPr>
          <w:rFonts w:ascii="Times New Roman" w:hAnsi="Times New Roman" w:cs="Times New Roman"/>
          <w:b/>
          <w:bCs/>
        </w:rPr>
        <w:lastRenderedPageBreak/>
        <w:t xml:space="preserve">3.2 </w:t>
      </w:r>
      <w:r w:rsidR="00B41449" w:rsidRPr="007A3878">
        <w:rPr>
          <w:rFonts w:ascii="Times New Roman" w:hAnsi="Times New Roman" w:cs="Times New Roman"/>
          <w:b/>
          <w:bCs/>
        </w:rPr>
        <w:t>Limited Stakeholder Engagement</w:t>
      </w:r>
    </w:p>
    <w:p w14:paraId="7B305546" w14:textId="77777777" w:rsidR="00B41449" w:rsidRPr="007A3878" w:rsidRDefault="00B41449" w:rsidP="00B41449">
      <w:pPr>
        <w:pStyle w:val="ListParagraph"/>
        <w:numPr>
          <w:ilvl w:val="0"/>
          <w:numId w:val="2"/>
        </w:numPr>
        <w:jc w:val="both"/>
        <w:rPr>
          <w:rFonts w:ascii="Times New Roman" w:hAnsi="Times New Roman" w:cs="Times New Roman"/>
        </w:rPr>
      </w:pPr>
      <w:r w:rsidRPr="007A3878">
        <w:rPr>
          <w:rFonts w:ascii="Times New Roman" w:hAnsi="Times New Roman" w:cs="Times New Roman"/>
        </w:rPr>
        <w:t>Meeting minutes and correspondence records demonstrate a lack of proactive engagement with stakeholders, including the client, architects, and local community representatives, in decision-making processes related to sustainability initiatives.</w:t>
      </w:r>
    </w:p>
    <w:p w14:paraId="08445113" w14:textId="77777777" w:rsidR="00B41449" w:rsidRPr="007A3878" w:rsidRDefault="00B41449" w:rsidP="00B41449">
      <w:pPr>
        <w:pStyle w:val="ListParagraph"/>
        <w:numPr>
          <w:ilvl w:val="0"/>
          <w:numId w:val="2"/>
        </w:numPr>
        <w:jc w:val="both"/>
        <w:rPr>
          <w:rFonts w:ascii="Times New Roman" w:hAnsi="Times New Roman" w:cs="Times New Roman"/>
        </w:rPr>
      </w:pPr>
      <w:r w:rsidRPr="007A3878">
        <w:rPr>
          <w:rFonts w:ascii="Times New Roman" w:hAnsi="Times New Roman" w:cs="Times New Roman"/>
        </w:rPr>
        <w:t>Feedback surveys conducted among project stakeholders reveal dissatisfaction with the level of consultation and involvement in sustainability planning and implementation efforts.</w:t>
      </w:r>
    </w:p>
    <w:p w14:paraId="3FE6F615" w14:textId="14BC591E" w:rsidR="00B41449" w:rsidRPr="007A3878" w:rsidRDefault="00B41449" w:rsidP="00B41449">
      <w:pPr>
        <w:jc w:val="both"/>
        <w:rPr>
          <w:rFonts w:ascii="Times New Roman" w:hAnsi="Times New Roman" w:cs="Times New Roman"/>
        </w:rPr>
      </w:pPr>
      <w:r w:rsidRPr="007A3878">
        <w:rPr>
          <w:rFonts w:ascii="Times New Roman" w:hAnsi="Times New Roman" w:cs="Times New Roman"/>
        </w:rPr>
        <w:t xml:space="preserve">A study published </w:t>
      </w:r>
      <w:r w:rsidR="00F46E44">
        <w:rPr>
          <w:rFonts w:ascii="Times New Roman" w:hAnsi="Times New Roman" w:cs="Times New Roman"/>
        </w:rPr>
        <w:t xml:space="preserve">by </w:t>
      </w:r>
      <w:r w:rsidR="00F46E44" w:rsidRPr="00B9702D">
        <w:rPr>
          <w:rFonts w:ascii="Times New Roman" w:hAnsi="Times New Roman" w:cs="Times New Roman"/>
        </w:rPr>
        <w:t>Bal</w:t>
      </w:r>
      <w:r w:rsidR="00F46E44">
        <w:rPr>
          <w:rFonts w:ascii="Times New Roman" w:hAnsi="Times New Roman" w:cs="Times New Roman"/>
        </w:rPr>
        <w:t>, et al. (2013),</w:t>
      </w:r>
      <w:r w:rsidRPr="007A3878">
        <w:rPr>
          <w:rFonts w:ascii="Times New Roman" w:hAnsi="Times New Roman" w:cs="Times New Roman"/>
        </w:rPr>
        <w:t xml:space="preserve"> emphasizes the importance of stakeholder engagement in construction projects for addressing sustainability issues and enhancing project success.</w:t>
      </w:r>
    </w:p>
    <w:p w14:paraId="1A7B559A" w14:textId="4C498E00" w:rsidR="00B41449" w:rsidRPr="007A3878" w:rsidRDefault="00A216DD" w:rsidP="00B41449">
      <w:pPr>
        <w:jc w:val="both"/>
        <w:rPr>
          <w:rFonts w:ascii="Times New Roman" w:hAnsi="Times New Roman" w:cs="Times New Roman"/>
          <w:b/>
          <w:bCs/>
        </w:rPr>
      </w:pPr>
      <w:r>
        <w:rPr>
          <w:rFonts w:ascii="Times New Roman" w:hAnsi="Times New Roman" w:cs="Times New Roman"/>
          <w:b/>
          <w:bCs/>
        </w:rPr>
        <w:t xml:space="preserve">3.3 </w:t>
      </w:r>
      <w:r w:rsidR="00B41449" w:rsidRPr="007A3878">
        <w:rPr>
          <w:rFonts w:ascii="Times New Roman" w:hAnsi="Times New Roman" w:cs="Times New Roman"/>
          <w:b/>
          <w:bCs/>
        </w:rPr>
        <w:t>Inconsistent Compliance with Sustainability Standards</w:t>
      </w:r>
    </w:p>
    <w:p w14:paraId="088FC3D9" w14:textId="77777777" w:rsidR="00B41449" w:rsidRPr="007A3878" w:rsidRDefault="00B41449" w:rsidP="00B41449">
      <w:pPr>
        <w:pStyle w:val="ListParagraph"/>
        <w:numPr>
          <w:ilvl w:val="0"/>
          <w:numId w:val="3"/>
        </w:numPr>
        <w:jc w:val="both"/>
        <w:rPr>
          <w:rFonts w:ascii="Times New Roman" w:hAnsi="Times New Roman" w:cs="Times New Roman"/>
        </w:rPr>
      </w:pPr>
      <w:r w:rsidRPr="007A3878">
        <w:rPr>
          <w:rFonts w:ascii="Times New Roman" w:hAnsi="Times New Roman" w:cs="Times New Roman"/>
        </w:rPr>
        <w:t>Review of project specifications and documentation reveals discrepancies between stated sustainability objectives and actual implementation practices, such as deviations from LEED-certified construction materials and energy-efficient design principles.</w:t>
      </w:r>
    </w:p>
    <w:p w14:paraId="0E591994" w14:textId="77777777" w:rsidR="00B41449" w:rsidRDefault="00B41449" w:rsidP="00B41449">
      <w:pPr>
        <w:pStyle w:val="ListParagraph"/>
        <w:numPr>
          <w:ilvl w:val="0"/>
          <w:numId w:val="3"/>
        </w:numPr>
        <w:jc w:val="both"/>
        <w:rPr>
          <w:rFonts w:ascii="Times New Roman" w:hAnsi="Times New Roman" w:cs="Times New Roman"/>
        </w:rPr>
      </w:pPr>
      <w:r w:rsidRPr="007A3878">
        <w:rPr>
          <w:rFonts w:ascii="Times New Roman" w:hAnsi="Times New Roman" w:cs="Times New Roman"/>
        </w:rPr>
        <w:t>Environmental impact assessments conducted for the project identify areas of non-compliance with local regulations regarding waste management and pollution control measures.</w:t>
      </w:r>
    </w:p>
    <w:p w14:paraId="1A11012C" w14:textId="0B36E9A8" w:rsidR="00B41449" w:rsidRDefault="00B41449" w:rsidP="00B41449">
      <w:pPr>
        <w:jc w:val="both"/>
        <w:rPr>
          <w:rFonts w:ascii="Times New Roman" w:hAnsi="Times New Roman" w:cs="Times New Roman"/>
        </w:rPr>
      </w:pPr>
      <w:r w:rsidRPr="007A3878">
        <w:rPr>
          <w:rFonts w:ascii="Times New Roman" w:hAnsi="Times New Roman" w:cs="Times New Roman"/>
        </w:rPr>
        <w:t>Analysis of project reports indicates inconsistencies in compliance with sustainability standards and regulations, such as LEED certification requirements and local environmental regulations.</w:t>
      </w:r>
    </w:p>
    <w:p w14:paraId="4B15923E" w14:textId="6D6F2FB8" w:rsidR="004A21E9" w:rsidRPr="0020519E" w:rsidRDefault="00A216DD" w:rsidP="004A21E9">
      <w:pPr>
        <w:jc w:val="both"/>
        <w:rPr>
          <w:rFonts w:ascii="Times New Roman" w:hAnsi="Times New Roman" w:cs="Times New Roman"/>
          <w:b/>
          <w:bCs/>
        </w:rPr>
      </w:pPr>
      <w:r>
        <w:rPr>
          <w:rFonts w:ascii="Times New Roman" w:hAnsi="Times New Roman" w:cs="Times New Roman"/>
          <w:b/>
          <w:bCs/>
        </w:rPr>
        <w:t xml:space="preserve">4.0 </w:t>
      </w:r>
      <w:r w:rsidR="0020519E" w:rsidRPr="0020519E">
        <w:rPr>
          <w:rFonts w:ascii="Times New Roman" w:hAnsi="Times New Roman" w:cs="Times New Roman"/>
          <w:b/>
          <w:bCs/>
        </w:rPr>
        <w:t>CRITICAL REVIEW OF COLLABORATIVE WORKING</w:t>
      </w:r>
    </w:p>
    <w:p w14:paraId="1A569229" w14:textId="73CA7FBB" w:rsidR="0020519E" w:rsidRDefault="0020519E" w:rsidP="0020519E">
      <w:pPr>
        <w:jc w:val="both"/>
        <w:rPr>
          <w:rFonts w:ascii="Times New Roman" w:hAnsi="Times New Roman" w:cs="Times New Roman"/>
        </w:rPr>
      </w:pPr>
      <w:bookmarkStart w:id="0" w:name="_Hlk164348940"/>
      <w:r w:rsidRPr="004A21E9">
        <w:rPr>
          <w:rFonts w:ascii="Times New Roman" w:hAnsi="Times New Roman" w:cs="Times New Roman"/>
        </w:rPr>
        <w:t>Collaborative working among project stakeholders faces challenges, including communication barriers</w:t>
      </w:r>
      <w:r w:rsidR="00C65526">
        <w:rPr>
          <w:rFonts w:ascii="Times New Roman" w:hAnsi="Times New Roman" w:cs="Times New Roman"/>
        </w:rPr>
        <w:t xml:space="preserve"> (</w:t>
      </w:r>
      <w:r w:rsidR="00C65526" w:rsidRPr="003F5EEE">
        <w:rPr>
          <w:rFonts w:ascii="Times New Roman" w:hAnsi="Times New Roman" w:cs="Times New Roman"/>
        </w:rPr>
        <w:t>Ali, &amp; Haapasalo,</w:t>
      </w:r>
      <w:r w:rsidR="00C65526">
        <w:rPr>
          <w:rFonts w:ascii="Times New Roman" w:hAnsi="Times New Roman" w:cs="Times New Roman"/>
        </w:rPr>
        <w:t xml:space="preserve"> </w:t>
      </w:r>
      <w:r w:rsidR="00C65526" w:rsidRPr="003F5EEE">
        <w:rPr>
          <w:rFonts w:ascii="Times New Roman" w:hAnsi="Times New Roman" w:cs="Times New Roman"/>
        </w:rPr>
        <w:t>2023</w:t>
      </w:r>
      <w:r w:rsidR="00C65526">
        <w:rPr>
          <w:rFonts w:ascii="Times New Roman" w:hAnsi="Times New Roman" w:cs="Times New Roman"/>
        </w:rPr>
        <w:t>)</w:t>
      </w:r>
      <w:r w:rsidRPr="004A21E9">
        <w:rPr>
          <w:rFonts w:ascii="Times New Roman" w:hAnsi="Times New Roman" w:cs="Times New Roman"/>
        </w:rPr>
        <w:t>, fragmented decision-making, and lack of trust. Coordination between design and construction teams is suboptimal, leading to delays and cost overruns. Limited engagement with local communities and suppliers hinders inclusive decision-making and social responsibility efforts.</w:t>
      </w:r>
    </w:p>
    <w:p w14:paraId="0631DF74" w14:textId="77777777" w:rsidR="0020519E" w:rsidRDefault="0020519E" w:rsidP="0020519E">
      <w:pPr>
        <w:jc w:val="both"/>
        <w:rPr>
          <w:rFonts w:ascii="Times New Roman" w:hAnsi="Times New Roman" w:cs="Times New Roman"/>
        </w:rPr>
      </w:pPr>
      <w:r>
        <w:rPr>
          <w:rFonts w:ascii="Times New Roman" w:hAnsi="Times New Roman" w:cs="Times New Roman"/>
        </w:rPr>
        <w:t>Below are t</w:t>
      </w:r>
      <w:r w:rsidRPr="002A32C2">
        <w:rPr>
          <w:rFonts w:ascii="Times New Roman" w:hAnsi="Times New Roman" w:cs="Times New Roman"/>
        </w:rPr>
        <w:t>h</w:t>
      </w:r>
      <w:r>
        <w:rPr>
          <w:rFonts w:ascii="Times New Roman" w:hAnsi="Times New Roman" w:cs="Times New Roman"/>
        </w:rPr>
        <w:t xml:space="preserve">e </w:t>
      </w:r>
      <w:r w:rsidRPr="002A32C2">
        <w:rPr>
          <w:rFonts w:ascii="Times New Roman" w:hAnsi="Times New Roman" w:cs="Times New Roman"/>
        </w:rPr>
        <w:t>evidence</w:t>
      </w:r>
      <w:r>
        <w:rPr>
          <w:rFonts w:ascii="Times New Roman" w:hAnsi="Times New Roman" w:cs="Times New Roman"/>
        </w:rPr>
        <w:t>s</w:t>
      </w:r>
      <w:r w:rsidRPr="002A32C2">
        <w:rPr>
          <w:rFonts w:ascii="Times New Roman" w:hAnsi="Times New Roman" w:cs="Times New Roman"/>
        </w:rPr>
        <w:t xml:space="preserve"> from the commercial building project in Karachi, Pakistan, to support each point in the critical review of Collaborative Working</w:t>
      </w:r>
    </w:p>
    <w:p w14:paraId="42560D3A" w14:textId="6EBEAB20" w:rsidR="0020519E" w:rsidRPr="002A32C2" w:rsidRDefault="00A216DD" w:rsidP="0020519E">
      <w:pPr>
        <w:jc w:val="both"/>
        <w:rPr>
          <w:rFonts w:ascii="Times New Roman" w:hAnsi="Times New Roman" w:cs="Times New Roman"/>
          <w:b/>
          <w:bCs/>
        </w:rPr>
      </w:pPr>
      <w:r>
        <w:rPr>
          <w:rFonts w:ascii="Times New Roman" w:hAnsi="Times New Roman" w:cs="Times New Roman"/>
          <w:b/>
          <w:bCs/>
        </w:rPr>
        <w:t xml:space="preserve">4.1 </w:t>
      </w:r>
      <w:r w:rsidR="0020519E" w:rsidRPr="002A32C2">
        <w:rPr>
          <w:rFonts w:ascii="Times New Roman" w:hAnsi="Times New Roman" w:cs="Times New Roman"/>
          <w:b/>
          <w:bCs/>
        </w:rPr>
        <w:t>Communication Barriers and Fragmented Decision-Making</w:t>
      </w:r>
    </w:p>
    <w:p w14:paraId="7A464AB9" w14:textId="77777777" w:rsidR="0020519E" w:rsidRPr="002A32C2" w:rsidRDefault="0020519E" w:rsidP="0020519E">
      <w:pPr>
        <w:pStyle w:val="ListParagraph"/>
        <w:numPr>
          <w:ilvl w:val="0"/>
          <w:numId w:val="4"/>
        </w:numPr>
        <w:jc w:val="both"/>
        <w:rPr>
          <w:rFonts w:ascii="Times New Roman" w:hAnsi="Times New Roman" w:cs="Times New Roman"/>
        </w:rPr>
      </w:pPr>
      <w:r w:rsidRPr="002A32C2">
        <w:rPr>
          <w:rFonts w:ascii="Times New Roman" w:hAnsi="Times New Roman" w:cs="Times New Roman"/>
        </w:rPr>
        <w:t>Meeting minutes and communication logs from the project reveal instances of miscommunication and conflicting instructions between design and construction teams, resulting in delays and rework.</w:t>
      </w:r>
    </w:p>
    <w:p w14:paraId="75ADA78B" w14:textId="77777777" w:rsidR="0020519E" w:rsidRPr="002A32C2" w:rsidRDefault="0020519E" w:rsidP="0020519E">
      <w:pPr>
        <w:pStyle w:val="ListParagraph"/>
        <w:numPr>
          <w:ilvl w:val="0"/>
          <w:numId w:val="4"/>
        </w:numPr>
        <w:jc w:val="both"/>
        <w:rPr>
          <w:rFonts w:ascii="Times New Roman" w:hAnsi="Times New Roman" w:cs="Times New Roman"/>
        </w:rPr>
      </w:pPr>
      <w:r w:rsidRPr="002A32C2">
        <w:rPr>
          <w:rFonts w:ascii="Times New Roman" w:hAnsi="Times New Roman" w:cs="Times New Roman"/>
        </w:rPr>
        <w:t>Interviews with project stakeholders highlight challenges in disseminating information effectively and ensuring alignment on project objectives and priorities.</w:t>
      </w:r>
    </w:p>
    <w:p w14:paraId="220187F1" w14:textId="7923CED8" w:rsidR="0020519E" w:rsidRPr="002A32C2" w:rsidRDefault="00A216DD" w:rsidP="0020519E">
      <w:pPr>
        <w:jc w:val="both"/>
        <w:rPr>
          <w:rFonts w:ascii="Times New Roman" w:hAnsi="Times New Roman" w:cs="Times New Roman"/>
          <w:b/>
          <w:bCs/>
        </w:rPr>
      </w:pPr>
      <w:r>
        <w:rPr>
          <w:rFonts w:ascii="Times New Roman" w:hAnsi="Times New Roman" w:cs="Times New Roman"/>
          <w:b/>
          <w:bCs/>
        </w:rPr>
        <w:t xml:space="preserve">4.2 </w:t>
      </w:r>
      <w:r w:rsidR="0020519E" w:rsidRPr="002A32C2">
        <w:rPr>
          <w:rFonts w:ascii="Times New Roman" w:hAnsi="Times New Roman" w:cs="Times New Roman"/>
          <w:b/>
          <w:bCs/>
        </w:rPr>
        <w:t>Coordination Between Design and Construction Teams</w:t>
      </w:r>
    </w:p>
    <w:p w14:paraId="2FC8F98D" w14:textId="77777777" w:rsidR="0020519E" w:rsidRPr="002A32C2" w:rsidRDefault="0020519E" w:rsidP="0020519E">
      <w:pPr>
        <w:pStyle w:val="ListParagraph"/>
        <w:numPr>
          <w:ilvl w:val="0"/>
          <w:numId w:val="5"/>
        </w:numPr>
        <w:jc w:val="both"/>
        <w:rPr>
          <w:rFonts w:ascii="Times New Roman" w:hAnsi="Times New Roman" w:cs="Times New Roman"/>
        </w:rPr>
      </w:pPr>
      <w:r w:rsidRPr="002A32C2">
        <w:rPr>
          <w:rFonts w:ascii="Times New Roman" w:hAnsi="Times New Roman" w:cs="Times New Roman"/>
        </w:rPr>
        <w:t>Progress reports and project timelines indicate instances where changes to design specifications were not communicated promptly to construction teams, leading to discrepancies in construction implementation and design intent.</w:t>
      </w:r>
    </w:p>
    <w:p w14:paraId="4C1A5743" w14:textId="77777777" w:rsidR="0020519E" w:rsidRPr="002A32C2" w:rsidRDefault="0020519E" w:rsidP="0020519E">
      <w:pPr>
        <w:pStyle w:val="ListParagraph"/>
        <w:numPr>
          <w:ilvl w:val="0"/>
          <w:numId w:val="5"/>
        </w:numPr>
        <w:jc w:val="both"/>
        <w:rPr>
          <w:rFonts w:ascii="Times New Roman" w:hAnsi="Times New Roman" w:cs="Times New Roman"/>
        </w:rPr>
      </w:pPr>
      <w:r w:rsidRPr="002A32C2">
        <w:rPr>
          <w:rFonts w:ascii="Times New Roman" w:hAnsi="Times New Roman" w:cs="Times New Roman"/>
        </w:rPr>
        <w:t>Site observation reports document instances of clashes between design elements and on-site conditions, highlighting the lack of coordination between design and construction teams.</w:t>
      </w:r>
    </w:p>
    <w:p w14:paraId="2992724B" w14:textId="4F22310B" w:rsidR="0020519E" w:rsidRPr="002A32C2" w:rsidRDefault="00A216DD" w:rsidP="0020519E">
      <w:pPr>
        <w:jc w:val="both"/>
        <w:rPr>
          <w:rFonts w:ascii="Times New Roman" w:hAnsi="Times New Roman" w:cs="Times New Roman"/>
          <w:b/>
          <w:bCs/>
        </w:rPr>
      </w:pPr>
      <w:r>
        <w:rPr>
          <w:rFonts w:ascii="Times New Roman" w:hAnsi="Times New Roman" w:cs="Times New Roman"/>
          <w:b/>
          <w:bCs/>
        </w:rPr>
        <w:t xml:space="preserve">4.3 </w:t>
      </w:r>
      <w:r w:rsidR="0020519E" w:rsidRPr="002A32C2">
        <w:rPr>
          <w:rFonts w:ascii="Times New Roman" w:hAnsi="Times New Roman" w:cs="Times New Roman"/>
          <w:b/>
          <w:bCs/>
        </w:rPr>
        <w:t>Limited Engagement with Local Communities and Suppliers</w:t>
      </w:r>
    </w:p>
    <w:p w14:paraId="72376FA0" w14:textId="77777777" w:rsidR="0020519E" w:rsidRPr="002A32C2" w:rsidRDefault="0020519E" w:rsidP="0020519E">
      <w:pPr>
        <w:pStyle w:val="ListParagraph"/>
        <w:numPr>
          <w:ilvl w:val="0"/>
          <w:numId w:val="6"/>
        </w:numPr>
        <w:jc w:val="both"/>
        <w:rPr>
          <w:rFonts w:ascii="Times New Roman" w:hAnsi="Times New Roman" w:cs="Times New Roman"/>
        </w:rPr>
      </w:pPr>
      <w:r w:rsidRPr="002A32C2">
        <w:rPr>
          <w:rFonts w:ascii="Times New Roman" w:hAnsi="Times New Roman" w:cs="Times New Roman"/>
        </w:rPr>
        <w:t>Stakeholder engagement records demonstrate minimal outreach efforts to involve local communities in project planning and decision-making processes, resulting in limited input on issues such as site accessibility and environmental impact mitigation.</w:t>
      </w:r>
    </w:p>
    <w:p w14:paraId="08155008" w14:textId="0A1509C5" w:rsidR="004A21E9" w:rsidRPr="0020519E" w:rsidRDefault="0020519E" w:rsidP="004A21E9">
      <w:pPr>
        <w:pStyle w:val="ListParagraph"/>
        <w:numPr>
          <w:ilvl w:val="0"/>
          <w:numId w:val="6"/>
        </w:numPr>
        <w:jc w:val="both"/>
        <w:rPr>
          <w:rFonts w:ascii="Times New Roman" w:hAnsi="Times New Roman" w:cs="Times New Roman"/>
        </w:rPr>
      </w:pPr>
      <w:r w:rsidRPr="002A32C2">
        <w:rPr>
          <w:rFonts w:ascii="Times New Roman" w:hAnsi="Times New Roman" w:cs="Times New Roman"/>
        </w:rPr>
        <w:lastRenderedPageBreak/>
        <w:t>Procurement records reveal a lack of engagement with local suppliers and contractors, with a preference for larger, international firms, potentially sidelining local businesses and missing opportunities for community investment and development.</w:t>
      </w:r>
      <w:bookmarkEnd w:id="0"/>
    </w:p>
    <w:p w14:paraId="34AC05AB" w14:textId="5204BF81" w:rsidR="004A21E9" w:rsidRPr="0020519E" w:rsidRDefault="00A216DD" w:rsidP="004A21E9">
      <w:pPr>
        <w:jc w:val="both"/>
        <w:rPr>
          <w:rFonts w:ascii="Times New Roman" w:hAnsi="Times New Roman" w:cs="Times New Roman"/>
          <w:b/>
          <w:bCs/>
        </w:rPr>
      </w:pPr>
      <w:r>
        <w:rPr>
          <w:rFonts w:ascii="Times New Roman" w:hAnsi="Times New Roman" w:cs="Times New Roman"/>
          <w:b/>
          <w:bCs/>
        </w:rPr>
        <w:t xml:space="preserve">5.0 </w:t>
      </w:r>
      <w:r w:rsidR="0020519E" w:rsidRPr="0020519E">
        <w:rPr>
          <w:rFonts w:ascii="Times New Roman" w:hAnsi="Times New Roman" w:cs="Times New Roman"/>
          <w:b/>
          <w:bCs/>
        </w:rPr>
        <w:t>PROPOSED ENHANCEMENTS</w:t>
      </w:r>
    </w:p>
    <w:p w14:paraId="466244E4" w14:textId="77777777" w:rsidR="004A21E9" w:rsidRPr="004A21E9" w:rsidRDefault="004A21E9" w:rsidP="004A21E9">
      <w:pPr>
        <w:jc w:val="both"/>
        <w:rPr>
          <w:rFonts w:ascii="Times New Roman" w:hAnsi="Times New Roman" w:cs="Times New Roman"/>
        </w:rPr>
      </w:pPr>
      <w:r w:rsidRPr="004A21E9">
        <w:rPr>
          <w:rFonts w:ascii="Times New Roman" w:hAnsi="Times New Roman" w:cs="Times New Roman"/>
        </w:rPr>
        <w:t>To address identified deficiencies, the report proposes the following enhancements:</w:t>
      </w:r>
    </w:p>
    <w:p w14:paraId="307AF3F3" w14:textId="7AC2912D" w:rsidR="00EC5133" w:rsidRPr="00A90081" w:rsidRDefault="00EC5133" w:rsidP="00EC5133">
      <w:pPr>
        <w:jc w:val="both"/>
        <w:rPr>
          <w:rFonts w:ascii="Times New Roman" w:hAnsi="Times New Roman" w:cs="Times New Roman"/>
        </w:rPr>
      </w:pPr>
      <w:r w:rsidRPr="00A90081">
        <w:rPr>
          <w:rFonts w:ascii="Times New Roman" w:hAnsi="Times New Roman" w:cs="Times New Roman"/>
        </w:rPr>
        <w:t>Building upon the critical reviews of Project Quality Management (PQM) and Collaborative Working (CW), the Integrated Quality Collaboration (IQC) framework proposes a holistic approach to address identified deficiencies and promote sustainable outcomes</w:t>
      </w:r>
      <w:r w:rsidR="00010917">
        <w:rPr>
          <w:rFonts w:ascii="Times New Roman" w:hAnsi="Times New Roman" w:cs="Times New Roman"/>
        </w:rPr>
        <w:t xml:space="preserve"> (</w:t>
      </w:r>
      <w:r w:rsidR="00010917" w:rsidRPr="003F5EEE">
        <w:rPr>
          <w:rFonts w:ascii="Times New Roman" w:hAnsi="Times New Roman" w:cs="Times New Roman"/>
        </w:rPr>
        <w:t>Raza</w:t>
      </w:r>
      <w:r w:rsidR="00010917">
        <w:rPr>
          <w:rFonts w:ascii="Times New Roman" w:hAnsi="Times New Roman" w:cs="Times New Roman"/>
        </w:rPr>
        <w:t>, et al., 2022)</w:t>
      </w:r>
      <w:r w:rsidRPr="00A90081">
        <w:rPr>
          <w:rFonts w:ascii="Times New Roman" w:hAnsi="Times New Roman" w:cs="Times New Roman"/>
        </w:rPr>
        <w:t xml:space="preserve"> in the construction of the commercial building in Karachi, Pakistan. The IQC framework aims to seamlessly integrate quality management principles</w:t>
      </w:r>
      <w:r w:rsidR="00010917">
        <w:rPr>
          <w:rFonts w:ascii="Times New Roman" w:hAnsi="Times New Roman" w:cs="Times New Roman"/>
        </w:rPr>
        <w:t xml:space="preserve"> (</w:t>
      </w:r>
      <w:proofErr w:type="spellStart"/>
      <w:proofErr w:type="gramStart"/>
      <w:r w:rsidR="00010917" w:rsidRPr="0024351A">
        <w:rPr>
          <w:rFonts w:ascii="Times New Roman" w:hAnsi="Times New Roman" w:cs="Times New Roman"/>
        </w:rPr>
        <w:t>A.Kutty</w:t>
      </w:r>
      <w:proofErr w:type="spellEnd"/>
      <w:proofErr w:type="gramEnd"/>
      <w:r w:rsidR="00010917">
        <w:rPr>
          <w:rFonts w:ascii="Times New Roman" w:hAnsi="Times New Roman" w:cs="Times New Roman"/>
        </w:rPr>
        <w:t>, et al., 2021)</w:t>
      </w:r>
      <w:r w:rsidRPr="00A90081">
        <w:rPr>
          <w:rFonts w:ascii="Times New Roman" w:hAnsi="Times New Roman" w:cs="Times New Roman"/>
        </w:rPr>
        <w:t xml:space="preserve"> with collaborative working strategies, fostering synergy among stakeholders and optimizing project performance.</w:t>
      </w:r>
    </w:p>
    <w:p w14:paraId="77ED77C8" w14:textId="3DFC9D68" w:rsidR="00EC5133" w:rsidRPr="00A90081" w:rsidRDefault="00A216DD" w:rsidP="00EC5133">
      <w:pPr>
        <w:jc w:val="both"/>
        <w:rPr>
          <w:rFonts w:ascii="Times New Roman" w:hAnsi="Times New Roman" w:cs="Times New Roman"/>
          <w:b/>
          <w:bCs/>
        </w:rPr>
      </w:pPr>
      <w:r>
        <w:rPr>
          <w:rFonts w:ascii="Times New Roman" w:hAnsi="Times New Roman" w:cs="Times New Roman"/>
          <w:b/>
          <w:bCs/>
        </w:rPr>
        <w:t xml:space="preserve">5.1 </w:t>
      </w:r>
      <w:r w:rsidR="00EC5133" w:rsidRPr="00A90081">
        <w:rPr>
          <w:rFonts w:ascii="Times New Roman" w:hAnsi="Times New Roman" w:cs="Times New Roman"/>
          <w:b/>
          <w:bCs/>
        </w:rPr>
        <w:t>Quality Management Integration</w:t>
      </w:r>
    </w:p>
    <w:p w14:paraId="6C1930EF" w14:textId="77777777" w:rsidR="00EC5133" w:rsidRPr="00A90081" w:rsidRDefault="00EC5133" w:rsidP="00EC5133">
      <w:pPr>
        <w:pStyle w:val="ListParagraph"/>
        <w:numPr>
          <w:ilvl w:val="0"/>
          <w:numId w:val="7"/>
        </w:numPr>
        <w:jc w:val="both"/>
        <w:rPr>
          <w:rFonts w:ascii="Times New Roman" w:hAnsi="Times New Roman" w:cs="Times New Roman"/>
        </w:rPr>
      </w:pPr>
      <w:r w:rsidRPr="00A90081">
        <w:rPr>
          <w:rFonts w:ascii="Times New Roman" w:hAnsi="Times New Roman" w:cs="Times New Roman"/>
        </w:rPr>
        <w:t>Establish a Unified Quality Assurance Protocol: Develop a comprehensive quality management system that encompasses quality planning, assurance, control, and improvement. This protocol will serve as a centralized framework to ensure consistency and alignment of quality objectives throughout the project lifecycle.</w:t>
      </w:r>
    </w:p>
    <w:p w14:paraId="1D7735A4" w14:textId="77777777" w:rsidR="00EC5133" w:rsidRPr="00A90081" w:rsidRDefault="00EC5133" w:rsidP="00EC5133">
      <w:pPr>
        <w:pStyle w:val="ListParagraph"/>
        <w:numPr>
          <w:ilvl w:val="0"/>
          <w:numId w:val="7"/>
        </w:numPr>
        <w:jc w:val="both"/>
        <w:rPr>
          <w:rFonts w:ascii="Times New Roman" w:hAnsi="Times New Roman" w:cs="Times New Roman"/>
        </w:rPr>
      </w:pPr>
      <w:r w:rsidRPr="00A90081">
        <w:rPr>
          <w:rFonts w:ascii="Times New Roman" w:hAnsi="Times New Roman" w:cs="Times New Roman"/>
        </w:rPr>
        <w:t>Real-time Defect Identification and Resolution: Implement proactive measures such as continuous monitoring, regular inspections, and real-time reporting mechanisms to promptly identify and address construction defects. By leveraging technology-enabled monitoring tools, stakeholders can track progress and detect quality issues early, minimizing rework and delays.</w:t>
      </w:r>
    </w:p>
    <w:p w14:paraId="01518EF4" w14:textId="77777777" w:rsidR="00EC5133" w:rsidRPr="00A90081" w:rsidRDefault="00EC5133" w:rsidP="00EC5133">
      <w:pPr>
        <w:pStyle w:val="ListParagraph"/>
        <w:numPr>
          <w:ilvl w:val="0"/>
          <w:numId w:val="7"/>
        </w:numPr>
        <w:jc w:val="both"/>
        <w:rPr>
          <w:rFonts w:ascii="Times New Roman" w:hAnsi="Times New Roman" w:cs="Times New Roman"/>
        </w:rPr>
      </w:pPr>
      <w:r w:rsidRPr="00A90081">
        <w:rPr>
          <w:rFonts w:ascii="Times New Roman" w:hAnsi="Times New Roman" w:cs="Times New Roman"/>
        </w:rPr>
        <w:t>Stakeholder Engagement for Quality Improvement: Foster a culture of accountability and continuous improvement through stakeholder engagement initiatives. Conduct regular workshops, training sessions, and feedback mechanisms to empower stakeholders with the knowledge and resources to contribute to quality enhancement efforts.</w:t>
      </w:r>
    </w:p>
    <w:p w14:paraId="30E5C6DC" w14:textId="564605DC" w:rsidR="00EC5133" w:rsidRPr="00A90081" w:rsidRDefault="00A216DD" w:rsidP="00EC5133">
      <w:pPr>
        <w:jc w:val="both"/>
        <w:rPr>
          <w:rFonts w:ascii="Times New Roman" w:hAnsi="Times New Roman" w:cs="Times New Roman"/>
          <w:b/>
          <w:bCs/>
        </w:rPr>
      </w:pPr>
      <w:r>
        <w:rPr>
          <w:rFonts w:ascii="Times New Roman" w:hAnsi="Times New Roman" w:cs="Times New Roman"/>
          <w:b/>
          <w:bCs/>
        </w:rPr>
        <w:t xml:space="preserve">5.2 </w:t>
      </w:r>
      <w:r w:rsidR="00EC5133" w:rsidRPr="00A90081">
        <w:rPr>
          <w:rFonts w:ascii="Times New Roman" w:hAnsi="Times New Roman" w:cs="Times New Roman"/>
          <w:b/>
          <w:bCs/>
        </w:rPr>
        <w:t>Collaborative Working Enhancement</w:t>
      </w:r>
    </w:p>
    <w:p w14:paraId="7A0AC3CE" w14:textId="77777777" w:rsidR="00EC5133" w:rsidRPr="00A90081" w:rsidRDefault="00EC5133" w:rsidP="00EC5133">
      <w:pPr>
        <w:pStyle w:val="ListParagraph"/>
        <w:numPr>
          <w:ilvl w:val="0"/>
          <w:numId w:val="8"/>
        </w:numPr>
        <w:jc w:val="both"/>
        <w:rPr>
          <w:rFonts w:ascii="Times New Roman" w:hAnsi="Times New Roman" w:cs="Times New Roman"/>
        </w:rPr>
      </w:pPr>
      <w:r w:rsidRPr="00A90081">
        <w:rPr>
          <w:rFonts w:ascii="Times New Roman" w:hAnsi="Times New Roman" w:cs="Times New Roman"/>
        </w:rPr>
        <w:t>Integrated Project Delivery (IPD) Framework Adoption: Embrace an IPD approach to foster collaboration and streamline decision-making processes among project stakeholders. By establishing shared goals, risk-sharing mechanisms, and incentive structures, the IPD framework promotes collective accountability and encourages collaborative problem-solving.</w:t>
      </w:r>
    </w:p>
    <w:p w14:paraId="0A06B208" w14:textId="06CDE3C1" w:rsidR="00EC5133" w:rsidRPr="00A90081" w:rsidRDefault="00EC5133" w:rsidP="00EC5133">
      <w:pPr>
        <w:pStyle w:val="ListParagraph"/>
        <w:numPr>
          <w:ilvl w:val="0"/>
          <w:numId w:val="8"/>
        </w:numPr>
        <w:jc w:val="both"/>
        <w:rPr>
          <w:rFonts w:ascii="Times New Roman" w:hAnsi="Times New Roman" w:cs="Times New Roman"/>
        </w:rPr>
      </w:pPr>
      <w:r w:rsidRPr="00A90081">
        <w:rPr>
          <w:rFonts w:ascii="Times New Roman" w:hAnsi="Times New Roman" w:cs="Times New Roman"/>
        </w:rPr>
        <w:t>Communication Optimization: Enhance communication channels and promote transparency to mitigate communication barriers and fragmented decision-making. Implement centralized communication platforms and regular coordination meetings to facilitate information exchange and ensure alignment on project objectives</w:t>
      </w:r>
      <w:r w:rsidR="005434B0">
        <w:rPr>
          <w:rFonts w:ascii="Times New Roman" w:hAnsi="Times New Roman" w:cs="Times New Roman"/>
        </w:rPr>
        <w:t xml:space="preserve"> (</w:t>
      </w:r>
      <w:proofErr w:type="spellStart"/>
      <w:r w:rsidR="005434B0" w:rsidRPr="005947C3">
        <w:rPr>
          <w:rFonts w:ascii="Times New Roman" w:hAnsi="Times New Roman" w:cs="Times New Roman"/>
        </w:rPr>
        <w:t>Albuali</w:t>
      </w:r>
      <w:proofErr w:type="spellEnd"/>
      <w:r w:rsidR="005434B0">
        <w:rPr>
          <w:rFonts w:ascii="Times New Roman" w:hAnsi="Times New Roman" w:cs="Times New Roman"/>
        </w:rPr>
        <w:t>, 2021)</w:t>
      </w:r>
      <w:r w:rsidRPr="00A90081">
        <w:rPr>
          <w:rFonts w:ascii="Times New Roman" w:hAnsi="Times New Roman" w:cs="Times New Roman"/>
        </w:rPr>
        <w:t>.</w:t>
      </w:r>
    </w:p>
    <w:p w14:paraId="43E463F7" w14:textId="6E2AAA51" w:rsidR="004A21E9" w:rsidRPr="00EC5133" w:rsidRDefault="00EC5133" w:rsidP="004A21E9">
      <w:pPr>
        <w:pStyle w:val="ListParagraph"/>
        <w:numPr>
          <w:ilvl w:val="0"/>
          <w:numId w:val="8"/>
        </w:numPr>
        <w:jc w:val="both"/>
        <w:rPr>
          <w:rFonts w:ascii="Times New Roman" w:hAnsi="Times New Roman" w:cs="Times New Roman"/>
        </w:rPr>
      </w:pPr>
      <w:r w:rsidRPr="00A90081">
        <w:rPr>
          <w:rFonts w:ascii="Times New Roman" w:hAnsi="Times New Roman" w:cs="Times New Roman"/>
        </w:rPr>
        <w:t>Local Community and Supplier Engagement: Expand engagement efforts to involve local communities and suppliers in project planning and decision-making processes. Prioritize the inclusion of local stakeholders through outreach programs, participatory design workshops, and procurement initiatives to harness local expertise and foster socio-economic development.</w:t>
      </w:r>
    </w:p>
    <w:p w14:paraId="2F62187A" w14:textId="77777777" w:rsidR="00E56A4B" w:rsidRDefault="00E56A4B" w:rsidP="004A21E9">
      <w:pPr>
        <w:jc w:val="both"/>
        <w:rPr>
          <w:rFonts w:ascii="Times New Roman" w:hAnsi="Times New Roman" w:cs="Times New Roman"/>
          <w:b/>
          <w:bCs/>
        </w:rPr>
      </w:pPr>
    </w:p>
    <w:p w14:paraId="2BDBC151" w14:textId="3D7E3FCB" w:rsidR="004A21E9" w:rsidRPr="00EC5133" w:rsidRDefault="00A216DD" w:rsidP="004A21E9">
      <w:pPr>
        <w:jc w:val="both"/>
        <w:rPr>
          <w:rFonts w:ascii="Times New Roman" w:hAnsi="Times New Roman" w:cs="Times New Roman"/>
          <w:b/>
          <w:bCs/>
        </w:rPr>
      </w:pPr>
      <w:r>
        <w:rPr>
          <w:rFonts w:ascii="Times New Roman" w:hAnsi="Times New Roman" w:cs="Times New Roman"/>
          <w:b/>
          <w:bCs/>
        </w:rPr>
        <w:t xml:space="preserve">6.0 </w:t>
      </w:r>
      <w:r w:rsidR="00EC5133" w:rsidRPr="00EC5133">
        <w:rPr>
          <w:rFonts w:ascii="Times New Roman" w:hAnsi="Times New Roman" w:cs="Times New Roman"/>
          <w:b/>
          <w:bCs/>
        </w:rPr>
        <w:t>FLOWCHART/PROCESS MAP</w:t>
      </w:r>
    </w:p>
    <w:p w14:paraId="7C1A14C9" w14:textId="77777777" w:rsidR="00A216DD" w:rsidRDefault="00EC5133" w:rsidP="004A21E9">
      <w:pPr>
        <w:jc w:val="both"/>
        <w:rPr>
          <w:rFonts w:ascii="Times New Roman" w:hAnsi="Times New Roman" w:cs="Times New Roman"/>
        </w:rPr>
      </w:pPr>
      <w:r w:rsidRPr="00A90081">
        <w:rPr>
          <w:rFonts w:ascii="Times New Roman" w:hAnsi="Times New Roman" w:cs="Times New Roman"/>
        </w:rPr>
        <w:t xml:space="preserve">The Integrated Quality Collaboration (IQC) framework serves as the central node in the flowchart, connecting the critical reviews of Project Quality Management and Collaborative Working. From this </w:t>
      </w:r>
      <w:r w:rsidRPr="00A90081">
        <w:rPr>
          <w:rFonts w:ascii="Times New Roman" w:hAnsi="Times New Roman" w:cs="Times New Roman"/>
        </w:rPr>
        <w:lastRenderedPageBreak/>
        <w:t xml:space="preserve">central node, the flowchart branches out to depict the specific components and actions associated with each proposed enhancement. </w:t>
      </w:r>
    </w:p>
    <w:p w14:paraId="520105EA" w14:textId="4D4BE90F" w:rsidR="001E4900" w:rsidRDefault="001E4900" w:rsidP="004A21E9">
      <w:pPr>
        <w:jc w:val="both"/>
        <w:rPr>
          <w:rFonts w:ascii="Times New Roman" w:hAnsi="Times New Roman" w:cs="Times New Roman"/>
        </w:rPr>
      </w:pPr>
      <w:r>
        <w:rPr>
          <w:rFonts w:ascii="Times New Roman" w:hAnsi="Times New Roman" w:cs="Times New Roman"/>
        </w:rPr>
        <w:t>Figure 1: Flow C</w:t>
      </w:r>
      <w:r w:rsidRPr="00B80B08">
        <w:rPr>
          <w:rFonts w:ascii="Times New Roman" w:hAnsi="Times New Roman" w:cs="Times New Roman"/>
        </w:rPr>
        <w:t>h</w:t>
      </w:r>
      <w:r>
        <w:rPr>
          <w:rFonts w:ascii="Times New Roman" w:hAnsi="Times New Roman" w:cs="Times New Roman"/>
        </w:rPr>
        <w:t>ar</w:t>
      </w:r>
      <w:r w:rsidR="009522E3">
        <w:rPr>
          <w:rFonts w:ascii="Times New Roman" w:hAnsi="Times New Roman" w:cs="Times New Roman"/>
        </w:rPr>
        <w:t>t/Process Map</w:t>
      </w:r>
    </w:p>
    <w:p w14:paraId="4F9BEF9B" w14:textId="0A6B8569" w:rsidR="004A21E9" w:rsidRPr="004A21E9" w:rsidRDefault="00A216DD" w:rsidP="004A21E9">
      <w:pPr>
        <w:jc w:val="both"/>
        <w:rPr>
          <w:rFonts w:ascii="Times New Roman" w:hAnsi="Times New Roman" w:cs="Times New Roman"/>
        </w:rPr>
      </w:pPr>
      <w:r>
        <w:rPr>
          <w:noProof/>
        </w:rPr>
        <w:drawing>
          <wp:inline distT="0" distB="0" distL="0" distR="0" wp14:anchorId="2A6D0612" wp14:editId="2FC3774B">
            <wp:extent cx="5943600" cy="3581400"/>
            <wp:effectExtent l="0" t="0" r="0" b="0"/>
            <wp:docPr id="5649917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581400"/>
                    </a:xfrm>
                    <a:prstGeom prst="rect">
                      <a:avLst/>
                    </a:prstGeom>
                    <a:noFill/>
                    <a:ln>
                      <a:noFill/>
                    </a:ln>
                  </pic:spPr>
                </pic:pic>
              </a:graphicData>
            </a:graphic>
          </wp:inline>
        </w:drawing>
      </w:r>
      <w:r w:rsidR="00EC5133" w:rsidRPr="00A90081">
        <w:rPr>
          <w:rFonts w:ascii="Times New Roman" w:hAnsi="Times New Roman" w:cs="Times New Roman"/>
        </w:rPr>
        <w:t>The flowchart visually illustrates the interconnectedness of quality management and collaborative working strategies within the IQC framework, highlighting the synergistic approach to enhancing sustainable outcomes in the construction project.</w:t>
      </w:r>
    </w:p>
    <w:p w14:paraId="17A91680" w14:textId="3C27DD48" w:rsidR="005C33B7" w:rsidRPr="007A550B" w:rsidRDefault="00A216DD" w:rsidP="005C33B7">
      <w:pPr>
        <w:jc w:val="both"/>
        <w:rPr>
          <w:rFonts w:ascii="Times New Roman" w:hAnsi="Times New Roman" w:cs="Times New Roman"/>
        </w:rPr>
      </w:pPr>
      <w:r>
        <w:rPr>
          <w:rFonts w:ascii="Times New Roman" w:hAnsi="Times New Roman" w:cs="Times New Roman"/>
          <w:b/>
          <w:bCs/>
        </w:rPr>
        <w:t xml:space="preserve">7.0 </w:t>
      </w:r>
      <w:r w:rsidR="005C33B7" w:rsidRPr="007A550B">
        <w:rPr>
          <w:rFonts w:ascii="Times New Roman" w:hAnsi="Times New Roman" w:cs="Times New Roman"/>
          <w:b/>
          <w:bCs/>
        </w:rPr>
        <w:t>CONCLUSION</w:t>
      </w:r>
    </w:p>
    <w:p w14:paraId="4CD0F21C" w14:textId="77777777" w:rsidR="005C33B7" w:rsidRPr="007A550B" w:rsidRDefault="005C33B7" w:rsidP="005C33B7">
      <w:pPr>
        <w:jc w:val="both"/>
        <w:rPr>
          <w:rFonts w:ascii="Times New Roman" w:hAnsi="Times New Roman" w:cs="Times New Roman"/>
        </w:rPr>
      </w:pPr>
      <w:r w:rsidRPr="007A550B">
        <w:rPr>
          <w:rFonts w:ascii="Times New Roman" w:hAnsi="Times New Roman" w:cs="Times New Roman"/>
        </w:rPr>
        <w:t>The critical review of the construction project of a commercial building in Karachi, Pakistan, underscores the importance of addressing sustainability challenges through effective Project Quality Management (PQM) and Collaborative Working (CW) practices. Inadequate quality control measures, limited stakeholder engagement, and inconsistent compliance with sustainability standards present significant barriers to achieving sustainable outcomes. However, the proposed enhancements outlined in the Integrated Quality Collaboration (IQC) framework offer a comprehensive approach to address these deficiencies and promote sustainability throughout the project lifecycle.</w:t>
      </w:r>
    </w:p>
    <w:p w14:paraId="06E4EC33" w14:textId="185F122C" w:rsidR="005C33B7" w:rsidRPr="007A550B" w:rsidRDefault="00A216DD" w:rsidP="005C33B7">
      <w:pPr>
        <w:jc w:val="both"/>
        <w:rPr>
          <w:rFonts w:ascii="Times New Roman" w:hAnsi="Times New Roman" w:cs="Times New Roman"/>
          <w:b/>
          <w:bCs/>
        </w:rPr>
      </w:pPr>
      <w:r>
        <w:rPr>
          <w:rFonts w:ascii="Times New Roman" w:hAnsi="Times New Roman" w:cs="Times New Roman"/>
          <w:b/>
          <w:bCs/>
        </w:rPr>
        <w:t xml:space="preserve">8.0 </w:t>
      </w:r>
      <w:r w:rsidR="005C33B7" w:rsidRPr="007A550B">
        <w:rPr>
          <w:rFonts w:ascii="Times New Roman" w:hAnsi="Times New Roman" w:cs="Times New Roman"/>
          <w:b/>
          <w:bCs/>
        </w:rPr>
        <w:t>RECOMMENDATIONS</w:t>
      </w:r>
    </w:p>
    <w:p w14:paraId="174613B5" w14:textId="77777777" w:rsidR="005C33B7" w:rsidRPr="007A550B" w:rsidRDefault="005C33B7" w:rsidP="005C33B7">
      <w:pPr>
        <w:pStyle w:val="ListParagraph"/>
        <w:numPr>
          <w:ilvl w:val="0"/>
          <w:numId w:val="9"/>
        </w:numPr>
        <w:jc w:val="both"/>
        <w:rPr>
          <w:rFonts w:ascii="Times New Roman" w:hAnsi="Times New Roman" w:cs="Times New Roman"/>
        </w:rPr>
      </w:pPr>
      <w:r w:rsidRPr="007A550B">
        <w:rPr>
          <w:rFonts w:ascii="Times New Roman" w:hAnsi="Times New Roman" w:cs="Times New Roman"/>
        </w:rPr>
        <w:t>Implement the Unified Quality Assurance Protocol to ensure consistency and alignment of quality objectives, thereby minimizing construction defects and delays.</w:t>
      </w:r>
    </w:p>
    <w:p w14:paraId="766EBC8D" w14:textId="77777777" w:rsidR="005C33B7" w:rsidRPr="007A550B" w:rsidRDefault="005C33B7" w:rsidP="005C33B7">
      <w:pPr>
        <w:pStyle w:val="ListParagraph"/>
        <w:numPr>
          <w:ilvl w:val="0"/>
          <w:numId w:val="9"/>
        </w:numPr>
        <w:jc w:val="both"/>
        <w:rPr>
          <w:rFonts w:ascii="Times New Roman" w:hAnsi="Times New Roman" w:cs="Times New Roman"/>
        </w:rPr>
      </w:pPr>
      <w:r w:rsidRPr="007A550B">
        <w:rPr>
          <w:rFonts w:ascii="Times New Roman" w:hAnsi="Times New Roman" w:cs="Times New Roman"/>
        </w:rPr>
        <w:t>Embrace an Integrated Project Delivery (IPD) framework to foster collaboration among stakeholders, streamline decision-making processes, and promote collective accountability.</w:t>
      </w:r>
    </w:p>
    <w:p w14:paraId="11445719" w14:textId="77777777" w:rsidR="005C33B7" w:rsidRPr="007A550B" w:rsidRDefault="005C33B7" w:rsidP="005C33B7">
      <w:pPr>
        <w:pStyle w:val="ListParagraph"/>
        <w:numPr>
          <w:ilvl w:val="0"/>
          <w:numId w:val="9"/>
        </w:numPr>
        <w:jc w:val="both"/>
        <w:rPr>
          <w:rFonts w:ascii="Times New Roman" w:hAnsi="Times New Roman" w:cs="Times New Roman"/>
        </w:rPr>
      </w:pPr>
      <w:r w:rsidRPr="007A550B">
        <w:rPr>
          <w:rFonts w:ascii="Times New Roman" w:hAnsi="Times New Roman" w:cs="Times New Roman"/>
        </w:rPr>
        <w:t>Enhance communication channels and transparency to mitigate barriers to effective communication and fragmented decision-making.</w:t>
      </w:r>
    </w:p>
    <w:p w14:paraId="05CE26E3" w14:textId="77777777" w:rsidR="005C33B7" w:rsidRPr="007A550B" w:rsidRDefault="005C33B7" w:rsidP="005C33B7">
      <w:pPr>
        <w:pStyle w:val="ListParagraph"/>
        <w:numPr>
          <w:ilvl w:val="0"/>
          <w:numId w:val="9"/>
        </w:numPr>
        <w:jc w:val="both"/>
        <w:rPr>
          <w:rFonts w:ascii="Times New Roman" w:hAnsi="Times New Roman" w:cs="Times New Roman"/>
        </w:rPr>
      </w:pPr>
      <w:r w:rsidRPr="007A550B">
        <w:rPr>
          <w:rFonts w:ascii="Times New Roman" w:hAnsi="Times New Roman" w:cs="Times New Roman"/>
        </w:rPr>
        <w:t>Expand engagement efforts to involve local communities and suppliers in project planning and decision-making processes, harnessing local expertise and fostering socio-economic development.</w:t>
      </w:r>
    </w:p>
    <w:p w14:paraId="468DCD37" w14:textId="12C0C06E" w:rsidR="004A21E9" w:rsidRPr="004A21E9" w:rsidRDefault="005C33B7" w:rsidP="004A21E9">
      <w:pPr>
        <w:jc w:val="both"/>
        <w:rPr>
          <w:rFonts w:ascii="Times New Roman" w:hAnsi="Times New Roman" w:cs="Times New Roman"/>
        </w:rPr>
      </w:pPr>
      <w:r w:rsidRPr="007A550B">
        <w:rPr>
          <w:rFonts w:ascii="Times New Roman" w:hAnsi="Times New Roman" w:cs="Times New Roman"/>
        </w:rPr>
        <w:lastRenderedPageBreak/>
        <w:t>By adopting these recommendations and integrating PQM and CW strategies within the IQC framework, the construction project can enhance its sustainability outcomes and contribute to a more resilient and equitable built environment in Karachi, Pakistan.</w:t>
      </w:r>
    </w:p>
    <w:p w14:paraId="490682CF" w14:textId="1B24BF6C" w:rsidR="005C33B7" w:rsidRPr="004A21E9" w:rsidRDefault="00A216DD" w:rsidP="005C33B7">
      <w:pPr>
        <w:jc w:val="both"/>
        <w:rPr>
          <w:rFonts w:ascii="Times New Roman" w:hAnsi="Times New Roman" w:cs="Times New Roman"/>
        </w:rPr>
      </w:pPr>
      <w:r>
        <w:rPr>
          <w:rFonts w:ascii="Times New Roman" w:hAnsi="Times New Roman" w:cs="Times New Roman"/>
          <w:b/>
          <w:bCs/>
        </w:rPr>
        <w:t xml:space="preserve">9.0 </w:t>
      </w:r>
      <w:r w:rsidR="005C33B7" w:rsidRPr="005C33B7">
        <w:rPr>
          <w:rFonts w:ascii="Times New Roman" w:hAnsi="Times New Roman" w:cs="Times New Roman"/>
          <w:b/>
          <w:bCs/>
        </w:rPr>
        <w:t>AREAS FOR FURTHER RESEARCH</w:t>
      </w:r>
    </w:p>
    <w:p w14:paraId="628B9319" w14:textId="77777777" w:rsidR="005C33B7" w:rsidRPr="007A550B" w:rsidRDefault="005C33B7" w:rsidP="005C33B7">
      <w:pPr>
        <w:jc w:val="both"/>
        <w:rPr>
          <w:rFonts w:ascii="Times New Roman" w:hAnsi="Times New Roman" w:cs="Times New Roman"/>
        </w:rPr>
      </w:pPr>
      <w:r w:rsidRPr="007A550B">
        <w:rPr>
          <w:rFonts w:ascii="Times New Roman" w:hAnsi="Times New Roman" w:cs="Times New Roman"/>
        </w:rPr>
        <w:t>This section elaborates on areas for further research in sustainable construction practices tailored to Pakistani urban contexts, focusing on the long-term impacts on building performance, occupant satisfaction, and community resilience.</w:t>
      </w:r>
    </w:p>
    <w:p w14:paraId="1F971A73" w14:textId="455B78DB" w:rsidR="005C33B7" w:rsidRPr="007A550B" w:rsidRDefault="00A216DD" w:rsidP="005C33B7">
      <w:pPr>
        <w:jc w:val="both"/>
        <w:rPr>
          <w:rFonts w:ascii="Times New Roman" w:hAnsi="Times New Roman" w:cs="Times New Roman"/>
          <w:b/>
          <w:bCs/>
        </w:rPr>
      </w:pPr>
      <w:r>
        <w:rPr>
          <w:rFonts w:ascii="Times New Roman" w:hAnsi="Times New Roman" w:cs="Times New Roman"/>
          <w:b/>
          <w:bCs/>
        </w:rPr>
        <w:t xml:space="preserve">9.1 </w:t>
      </w:r>
      <w:r w:rsidR="005C33B7" w:rsidRPr="007A550B">
        <w:rPr>
          <w:rFonts w:ascii="Times New Roman" w:hAnsi="Times New Roman" w:cs="Times New Roman"/>
          <w:b/>
          <w:bCs/>
        </w:rPr>
        <w:t>Long-Term Impacts on Building Performance</w:t>
      </w:r>
    </w:p>
    <w:p w14:paraId="02DE64A1" w14:textId="747F908E" w:rsidR="005C33B7" w:rsidRPr="007A550B" w:rsidRDefault="005C33B7" w:rsidP="005C33B7">
      <w:pPr>
        <w:jc w:val="both"/>
        <w:rPr>
          <w:rFonts w:ascii="Times New Roman" w:hAnsi="Times New Roman" w:cs="Times New Roman"/>
        </w:rPr>
      </w:pPr>
      <w:r w:rsidRPr="007A550B">
        <w:rPr>
          <w:rFonts w:ascii="Times New Roman" w:hAnsi="Times New Roman" w:cs="Times New Roman"/>
        </w:rPr>
        <w:t>Research in sustainable construction often emphasizes short-term benefits such as reduced resource consumption and lower operating costs</w:t>
      </w:r>
      <w:r w:rsidR="005434B0">
        <w:rPr>
          <w:rFonts w:ascii="Times New Roman" w:hAnsi="Times New Roman" w:cs="Times New Roman"/>
        </w:rPr>
        <w:t xml:space="preserve"> (</w:t>
      </w:r>
      <w:r w:rsidR="005434B0" w:rsidRPr="005947C3">
        <w:rPr>
          <w:rFonts w:ascii="Times New Roman" w:hAnsi="Times New Roman" w:cs="Times New Roman"/>
        </w:rPr>
        <w:t>Dobson</w:t>
      </w:r>
      <w:r w:rsidR="005434B0">
        <w:rPr>
          <w:rFonts w:ascii="Times New Roman" w:hAnsi="Times New Roman" w:cs="Times New Roman"/>
        </w:rPr>
        <w:t>, et al., 2013)</w:t>
      </w:r>
      <w:r w:rsidRPr="007A550B">
        <w:rPr>
          <w:rFonts w:ascii="Times New Roman" w:hAnsi="Times New Roman" w:cs="Times New Roman"/>
        </w:rPr>
        <w:t>. However, there is a need for longitudinal studies to assess the long-term impacts of sustainable construction practices on building performance</w:t>
      </w:r>
      <w:r w:rsidR="005434B0">
        <w:rPr>
          <w:rFonts w:ascii="Times New Roman" w:hAnsi="Times New Roman" w:cs="Times New Roman"/>
        </w:rPr>
        <w:t xml:space="preserve"> (</w:t>
      </w:r>
      <w:r w:rsidR="005434B0" w:rsidRPr="005947C3">
        <w:rPr>
          <w:rFonts w:ascii="Times New Roman" w:hAnsi="Times New Roman" w:cs="Times New Roman"/>
        </w:rPr>
        <w:t>Hussin</w:t>
      </w:r>
      <w:r w:rsidR="005434B0">
        <w:rPr>
          <w:rFonts w:ascii="Times New Roman" w:hAnsi="Times New Roman" w:cs="Times New Roman"/>
        </w:rPr>
        <w:t>, et l. 2013)</w:t>
      </w:r>
      <w:r w:rsidRPr="007A550B">
        <w:rPr>
          <w:rFonts w:ascii="Times New Roman" w:hAnsi="Times New Roman" w:cs="Times New Roman"/>
        </w:rPr>
        <w:t xml:space="preserve"> in Pakistani urban contexts. Key areas for investigation include:</w:t>
      </w:r>
    </w:p>
    <w:p w14:paraId="28C72678" w14:textId="77777777" w:rsidR="005C33B7" w:rsidRPr="007A550B" w:rsidRDefault="005C33B7" w:rsidP="005C33B7">
      <w:pPr>
        <w:pStyle w:val="ListParagraph"/>
        <w:numPr>
          <w:ilvl w:val="0"/>
          <w:numId w:val="10"/>
        </w:numPr>
        <w:jc w:val="both"/>
        <w:rPr>
          <w:rFonts w:ascii="Times New Roman" w:hAnsi="Times New Roman" w:cs="Times New Roman"/>
        </w:rPr>
      </w:pPr>
      <w:r w:rsidRPr="007A550B">
        <w:rPr>
          <w:rFonts w:ascii="Times New Roman" w:hAnsi="Times New Roman" w:cs="Times New Roman"/>
        </w:rPr>
        <w:t>Energy Efficiency: Longitudinal studies could analyze the energy performance of sustainable buildings over extended periods to evaluate the effectiveness of energy-saving measures such as passive design strategies, efficient HVAC systems, and renewable energy integration. By monitoring energy consumption patterns and occupant behavior, researchers can assess the sustainability of energy-efficient buildings in Pakistani urban environments.</w:t>
      </w:r>
    </w:p>
    <w:p w14:paraId="7B1B82FD" w14:textId="239C7969" w:rsidR="005C33B7" w:rsidRPr="007A550B" w:rsidRDefault="005C33B7" w:rsidP="005C33B7">
      <w:pPr>
        <w:pStyle w:val="ListParagraph"/>
        <w:numPr>
          <w:ilvl w:val="0"/>
          <w:numId w:val="10"/>
        </w:numPr>
        <w:jc w:val="both"/>
        <w:rPr>
          <w:rFonts w:ascii="Times New Roman" w:hAnsi="Times New Roman" w:cs="Times New Roman"/>
        </w:rPr>
      </w:pPr>
      <w:r w:rsidRPr="007A550B">
        <w:rPr>
          <w:rFonts w:ascii="Times New Roman" w:hAnsi="Times New Roman" w:cs="Times New Roman"/>
        </w:rPr>
        <w:t>Indoor Environmental Quality (IEQ): Research on the long-term effects of sustainable construction practices on IEQ parameters such as air quality, thermal comfort, and acoustic performance is essential for understanding their impact on occupant health</w:t>
      </w:r>
      <w:r w:rsidR="00CC5013">
        <w:rPr>
          <w:rFonts w:ascii="Times New Roman" w:hAnsi="Times New Roman" w:cs="Times New Roman"/>
        </w:rPr>
        <w:t xml:space="preserve"> (</w:t>
      </w:r>
      <w:r w:rsidR="00CC5013" w:rsidRPr="006C0329">
        <w:rPr>
          <w:rFonts w:ascii="Times New Roman" w:hAnsi="Times New Roman" w:cs="Times New Roman"/>
        </w:rPr>
        <w:t>Mirzaei</w:t>
      </w:r>
      <w:r w:rsidR="00CC5013">
        <w:rPr>
          <w:rFonts w:ascii="Times New Roman" w:hAnsi="Times New Roman" w:cs="Times New Roman"/>
        </w:rPr>
        <w:t>, et al. 2020)</w:t>
      </w:r>
      <w:r w:rsidRPr="007A550B">
        <w:rPr>
          <w:rFonts w:ascii="Times New Roman" w:hAnsi="Times New Roman" w:cs="Times New Roman"/>
        </w:rPr>
        <w:t>, productivity, and well-being. Longitudinal studies could investigate IEQ outcomes in sustainable buildings compared to conventional counterparts, considering factors such as ventilation rates, material emissions, and occupant satisfaction surveys.</w:t>
      </w:r>
    </w:p>
    <w:p w14:paraId="697D19FF" w14:textId="0DB90D81" w:rsidR="005C33B7" w:rsidRPr="007A550B" w:rsidRDefault="005C33B7" w:rsidP="005C33B7">
      <w:pPr>
        <w:pStyle w:val="ListParagraph"/>
        <w:numPr>
          <w:ilvl w:val="0"/>
          <w:numId w:val="10"/>
        </w:numPr>
        <w:jc w:val="both"/>
        <w:rPr>
          <w:rFonts w:ascii="Times New Roman" w:hAnsi="Times New Roman" w:cs="Times New Roman"/>
        </w:rPr>
      </w:pPr>
      <w:r w:rsidRPr="007A550B">
        <w:rPr>
          <w:rFonts w:ascii="Times New Roman" w:hAnsi="Times New Roman" w:cs="Times New Roman"/>
        </w:rPr>
        <w:t xml:space="preserve">Durability and Maintenance: </w:t>
      </w:r>
      <w:r w:rsidR="00CC5013">
        <w:rPr>
          <w:rFonts w:ascii="Times New Roman" w:hAnsi="Times New Roman" w:cs="Times New Roman"/>
        </w:rPr>
        <w:t xml:space="preserve">According to </w:t>
      </w:r>
      <w:r w:rsidR="00CC5013" w:rsidRPr="006C0329">
        <w:rPr>
          <w:rFonts w:ascii="Times New Roman" w:hAnsi="Times New Roman" w:cs="Times New Roman"/>
        </w:rPr>
        <w:t>Liu</w:t>
      </w:r>
      <w:r w:rsidR="00CC5013">
        <w:rPr>
          <w:rFonts w:ascii="Times New Roman" w:hAnsi="Times New Roman" w:cs="Times New Roman"/>
        </w:rPr>
        <w:t>, et al. (</w:t>
      </w:r>
      <w:r w:rsidR="006256E1">
        <w:rPr>
          <w:rFonts w:ascii="Times New Roman" w:hAnsi="Times New Roman" w:cs="Times New Roman"/>
        </w:rPr>
        <w:t>2020), s</w:t>
      </w:r>
      <w:r w:rsidRPr="007A550B">
        <w:rPr>
          <w:rFonts w:ascii="Times New Roman" w:hAnsi="Times New Roman" w:cs="Times New Roman"/>
        </w:rPr>
        <w:t>ustainable construction materials and technologies aim to enhance building durability and reduce maintenance requirements over time. Future research could explore the long-term durability of green building materials in Pakistani urban environments, assessing factors such as weather resistance, structural integrity, and lifecycle costs. By examining the performance of sustainable materials in real-world conditions, researchers can inform best practices for building maintenance and lifecycle management.</w:t>
      </w:r>
    </w:p>
    <w:p w14:paraId="7F5B2FAA" w14:textId="326254E4" w:rsidR="005C33B7" w:rsidRPr="007A550B" w:rsidRDefault="005C33B7" w:rsidP="005C33B7">
      <w:pPr>
        <w:pStyle w:val="ListParagraph"/>
        <w:numPr>
          <w:ilvl w:val="0"/>
          <w:numId w:val="10"/>
        </w:numPr>
        <w:jc w:val="both"/>
        <w:rPr>
          <w:rFonts w:ascii="Times New Roman" w:hAnsi="Times New Roman" w:cs="Times New Roman"/>
        </w:rPr>
      </w:pPr>
      <w:r w:rsidRPr="007A550B">
        <w:rPr>
          <w:rFonts w:ascii="Times New Roman" w:hAnsi="Times New Roman" w:cs="Times New Roman"/>
        </w:rPr>
        <w:t xml:space="preserve">Resilience to Climate Change: </w:t>
      </w:r>
      <w:r w:rsidR="006256E1">
        <w:rPr>
          <w:rFonts w:ascii="Times New Roman" w:hAnsi="Times New Roman" w:cs="Times New Roman"/>
        </w:rPr>
        <w:t xml:space="preserve">According to </w:t>
      </w:r>
      <w:r w:rsidR="006256E1" w:rsidRPr="00041984">
        <w:rPr>
          <w:rFonts w:ascii="Times New Roman" w:hAnsi="Times New Roman" w:cs="Times New Roman"/>
        </w:rPr>
        <w:t>Al-</w:t>
      </w:r>
      <w:proofErr w:type="spellStart"/>
      <w:r w:rsidR="006256E1" w:rsidRPr="00041984">
        <w:rPr>
          <w:rFonts w:ascii="Times New Roman" w:hAnsi="Times New Roman" w:cs="Times New Roman"/>
        </w:rPr>
        <w:t>Humaiqani</w:t>
      </w:r>
      <w:proofErr w:type="spellEnd"/>
      <w:r w:rsidR="006256E1" w:rsidRPr="00041984">
        <w:rPr>
          <w:rFonts w:ascii="Times New Roman" w:hAnsi="Times New Roman" w:cs="Times New Roman"/>
        </w:rPr>
        <w:t xml:space="preserve"> &amp; Al-Ghamdi,</w:t>
      </w:r>
      <w:r w:rsidR="006256E1">
        <w:rPr>
          <w:rFonts w:ascii="Times New Roman" w:hAnsi="Times New Roman" w:cs="Times New Roman"/>
        </w:rPr>
        <w:t xml:space="preserve"> (2022), c</w:t>
      </w:r>
      <w:r w:rsidRPr="007A550B">
        <w:rPr>
          <w:rFonts w:ascii="Times New Roman" w:hAnsi="Times New Roman" w:cs="Times New Roman"/>
        </w:rPr>
        <w:t>limate change poses significant challenges to the built environment, including increased frequency of extreme weather events and rising temperatures. Research on the long-term resilience of sustainable buildings to climate change impacts in Pakistani cities is essential for identifying adaptation strategies and enhancing urban resilience</w:t>
      </w:r>
      <w:r w:rsidR="006256E1">
        <w:rPr>
          <w:rFonts w:ascii="Times New Roman" w:hAnsi="Times New Roman" w:cs="Times New Roman"/>
        </w:rPr>
        <w:t xml:space="preserve"> (</w:t>
      </w:r>
      <w:r w:rsidR="006256E1" w:rsidRPr="00041984">
        <w:rPr>
          <w:rFonts w:ascii="Times New Roman" w:hAnsi="Times New Roman" w:cs="Times New Roman"/>
        </w:rPr>
        <w:t>Rezvani</w:t>
      </w:r>
      <w:r w:rsidR="006256E1">
        <w:rPr>
          <w:rFonts w:ascii="Times New Roman" w:hAnsi="Times New Roman" w:cs="Times New Roman"/>
        </w:rPr>
        <w:t>, et al., 2023)</w:t>
      </w:r>
      <w:r w:rsidRPr="007A550B">
        <w:rPr>
          <w:rFonts w:ascii="Times New Roman" w:hAnsi="Times New Roman" w:cs="Times New Roman"/>
        </w:rPr>
        <w:t>. Longitudinal studies could assess how sustainable construction practices mitigate climate risks and contribute to the resilience of buildings and communities over time.</w:t>
      </w:r>
    </w:p>
    <w:p w14:paraId="68407967" w14:textId="2AE7E6BB" w:rsidR="005C33B7" w:rsidRPr="006256E1" w:rsidRDefault="00A216DD" w:rsidP="005C33B7">
      <w:pPr>
        <w:jc w:val="both"/>
        <w:rPr>
          <w:rFonts w:ascii="Times New Roman" w:hAnsi="Times New Roman" w:cs="Times New Roman"/>
          <w:b/>
          <w:bCs/>
        </w:rPr>
      </w:pPr>
      <w:r>
        <w:rPr>
          <w:rFonts w:ascii="Times New Roman" w:hAnsi="Times New Roman" w:cs="Times New Roman"/>
          <w:b/>
          <w:bCs/>
        </w:rPr>
        <w:t xml:space="preserve">9.2 </w:t>
      </w:r>
      <w:r w:rsidR="005C33B7" w:rsidRPr="006256E1">
        <w:rPr>
          <w:rFonts w:ascii="Times New Roman" w:hAnsi="Times New Roman" w:cs="Times New Roman"/>
          <w:b/>
          <w:bCs/>
        </w:rPr>
        <w:t>Occupant Satisfaction and Well-being</w:t>
      </w:r>
    </w:p>
    <w:p w14:paraId="0C7E4CF2" w14:textId="77777777" w:rsidR="005C33B7" w:rsidRPr="007A550B" w:rsidRDefault="005C33B7" w:rsidP="005C33B7">
      <w:pPr>
        <w:jc w:val="both"/>
        <w:rPr>
          <w:rFonts w:ascii="Times New Roman" w:hAnsi="Times New Roman" w:cs="Times New Roman"/>
        </w:rPr>
      </w:pPr>
      <w:r w:rsidRPr="007A550B">
        <w:rPr>
          <w:rFonts w:ascii="Times New Roman" w:hAnsi="Times New Roman" w:cs="Times New Roman"/>
        </w:rPr>
        <w:t>In addition to environmental performance, sustainable construction practices influence occupant satisfaction, comfort, and well-being. Further research is needed to understand the relationship between sustainable building design and occupant outcomes in Pakistani urban contexts. Areas for exploration include:</w:t>
      </w:r>
    </w:p>
    <w:p w14:paraId="645AA24C" w14:textId="77777777" w:rsidR="005C33B7" w:rsidRPr="007A550B" w:rsidRDefault="005C33B7" w:rsidP="005C33B7">
      <w:pPr>
        <w:pStyle w:val="ListParagraph"/>
        <w:numPr>
          <w:ilvl w:val="0"/>
          <w:numId w:val="11"/>
        </w:numPr>
        <w:jc w:val="both"/>
        <w:rPr>
          <w:rFonts w:ascii="Times New Roman" w:hAnsi="Times New Roman" w:cs="Times New Roman"/>
        </w:rPr>
      </w:pPr>
      <w:r w:rsidRPr="007A550B">
        <w:rPr>
          <w:rFonts w:ascii="Times New Roman" w:hAnsi="Times New Roman" w:cs="Times New Roman"/>
        </w:rPr>
        <w:lastRenderedPageBreak/>
        <w:t>User Behavior and Comfort: Research on occupant behavior and comfort in sustainable buildings can provide insights into how design interventions impact user satisfaction and productivity. Longitudinal studies could investigate occupant perceptions of indoor environmental quality, daylighting, thermal comfort, and acoustic conditions in sustainable office buildings, residential complexes, and educational institutions in Pakistani cities. By analyzing occupant feedback and performance metrics, researchers can identify design strategies that enhance user comfort and well-being over time.</w:t>
      </w:r>
    </w:p>
    <w:p w14:paraId="04113B45" w14:textId="77777777" w:rsidR="005C33B7" w:rsidRPr="007A550B" w:rsidRDefault="005C33B7" w:rsidP="005C33B7">
      <w:pPr>
        <w:pStyle w:val="ListParagraph"/>
        <w:numPr>
          <w:ilvl w:val="0"/>
          <w:numId w:val="11"/>
        </w:numPr>
        <w:jc w:val="both"/>
        <w:rPr>
          <w:rFonts w:ascii="Times New Roman" w:hAnsi="Times New Roman" w:cs="Times New Roman"/>
        </w:rPr>
      </w:pPr>
      <w:r w:rsidRPr="007A550B">
        <w:rPr>
          <w:rFonts w:ascii="Times New Roman" w:hAnsi="Times New Roman" w:cs="Times New Roman"/>
        </w:rPr>
        <w:t>Health and Productivity Impacts: Sustainable building features such as daylighting, natural ventilation, and biophilic design elements have been linked to improved occupant health and productivity. Future research could explore the long-term health and productivity impacts of sustainable buildings on occupants in Pakistani urban environments, considering factors such as absenteeism, task performance, and subjective well-being. By conducting longitudinal studies in diverse building types and occupant populations, researchers can quantify the health and productivity benefits of sustainable construction practices and inform evidence-based design guidelines.</w:t>
      </w:r>
    </w:p>
    <w:p w14:paraId="241B6AA2" w14:textId="77777777" w:rsidR="005C33B7" w:rsidRPr="007A550B" w:rsidRDefault="005C33B7" w:rsidP="005C33B7">
      <w:pPr>
        <w:pStyle w:val="ListParagraph"/>
        <w:numPr>
          <w:ilvl w:val="0"/>
          <w:numId w:val="11"/>
        </w:numPr>
        <w:jc w:val="both"/>
        <w:rPr>
          <w:rFonts w:ascii="Times New Roman" w:hAnsi="Times New Roman" w:cs="Times New Roman"/>
        </w:rPr>
      </w:pPr>
      <w:r w:rsidRPr="007A550B">
        <w:rPr>
          <w:rFonts w:ascii="Times New Roman" w:hAnsi="Times New Roman" w:cs="Times New Roman"/>
        </w:rPr>
        <w:t>Social Equity and Inclusivity: Sustainable construction practices have the potential to promote social equity and inclusivity by providing equitable access to healthy, safe, and affordable housing and infrastructure. Research on the long-term social impacts of sustainable buildings in Pakistani cities could examine issues such as housing affordability, community cohesion, and access to essential services. By engaging with marginalized communities and stakeholders, researchers can identify barriers to equitable development and assess the role of sustainable construction in addressing social disparities and promoting inclusive urbanization.</w:t>
      </w:r>
    </w:p>
    <w:p w14:paraId="4AD694E7" w14:textId="6269F4ED" w:rsidR="005C33B7" w:rsidRPr="007A550B" w:rsidRDefault="00A216DD" w:rsidP="005C33B7">
      <w:pPr>
        <w:jc w:val="both"/>
        <w:rPr>
          <w:rFonts w:ascii="Times New Roman" w:hAnsi="Times New Roman" w:cs="Times New Roman"/>
          <w:b/>
          <w:bCs/>
        </w:rPr>
      </w:pPr>
      <w:r>
        <w:rPr>
          <w:rFonts w:ascii="Times New Roman" w:hAnsi="Times New Roman" w:cs="Times New Roman"/>
          <w:b/>
          <w:bCs/>
        </w:rPr>
        <w:t xml:space="preserve">9.3 </w:t>
      </w:r>
      <w:r w:rsidR="005C33B7" w:rsidRPr="007A550B">
        <w:rPr>
          <w:rFonts w:ascii="Times New Roman" w:hAnsi="Times New Roman" w:cs="Times New Roman"/>
          <w:b/>
          <w:bCs/>
        </w:rPr>
        <w:t>Community Resilience and Urban Development</w:t>
      </w:r>
    </w:p>
    <w:p w14:paraId="251B49C5" w14:textId="31437B19" w:rsidR="005C33B7" w:rsidRPr="007A550B" w:rsidRDefault="005C33B7" w:rsidP="005C33B7">
      <w:pPr>
        <w:jc w:val="both"/>
        <w:rPr>
          <w:rFonts w:ascii="Times New Roman" w:hAnsi="Times New Roman" w:cs="Times New Roman"/>
        </w:rPr>
      </w:pPr>
      <w:r w:rsidRPr="007A550B">
        <w:rPr>
          <w:rFonts w:ascii="Times New Roman" w:hAnsi="Times New Roman" w:cs="Times New Roman"/>
        </w:rPr>
        <w:t>Sustainable construction extends beyond individual buildings to encompass broader urban development strategies</w:t>
      </w:r>
      <w:r w:rsidR="006256E1">
        <w:rPr>
          <w:rFonts w:ascii="Times New Roman" w:hAnsi="Times New Roman" w:cs="Times New Roman"/>
        </w:rPr>
        <w:t xml:space="preserve"> (</w:t>
      </w:r>
      <w:r w:rsidR="006256E1" w:rsidRPr="00041984">
        <w:rPr>
          <w:rFonts w:ascii="Times New Roman" w:hAnsi="Times New Roman" w:cs="Times New Roman"/>
        </w:rPr>
        <w:t>Omole</w:t>
      </w:r>
      <w:r w:rsidR="006256E1">
        <w:rPr>
          <w:rFonts w:ascii="Times New Roman" w:hAnsi="Times New Roman" w:cs="Times New Roman"/>
        </w:rPr>
        <w:t xml:space="preserve">, et al. 2024) </w:t>
      </w:r>
      <w:r w:rsidRPr="007A550B">
        <w:rPr>
          <w:rFonts w:ascii="Times New Roman" w:hAnsi="Times New Roman" w:cs="Times New Roman"/>
        </w:rPr>
        <w:t>that promote resilience, livability, and inclusivity. Future research could explore the long-term impacts of sustainable urban development initiatives on community resilience and well-being in Pakistani cities. Key areas for investigation include:</w:t>
      </w:r>
    </w:p>
    <w:p w14:paraId="22E9DAF7" w14:textId="0C6EF48E" w:rsidR="005C33B7" w:rsidRPr="007A550B" w:rsidRDefault="005C33B7" w:rsidP="005C33B7">
      <w:pPr>
        <w:pStyle w:val="ListParagraph"/>
        <w:numPr>
          <w:ilvl w:val="0"/>
          <w:numId w:val="12"/>
        </w:numPr>
        <w:jc w:val="both"/>
        <w:rPr>
          <w:rFonts w:ascii="Times New Roman" w:hAnsi="Times New Roman" w:cs="Times New Roman"/>
        </w:rPr>
      </w:pPr>
      <w:r w:rsidRPr="007A550B">
        <w:rPr>
          <w:rFonts w:ascii="Times New Roman" w:hAnsi="Times New Roman" w:cs="Times New Roman"/>
        </w:rPr>
        <w:t>Neighborhood-level Resilience: Sustainable urban development practices such as green infrastructure, mixed-use zoning, and compact urban design can enhance community resilience to environmental hazards and socioeconomic stresses</w:t>
      </w:r>
      <w:r w:rsidR="007D69EA">
        <w:rPr>
          <w:rFonts w:ascii="Times New Roman" w:hAnsi="Times New Roman" w:cs="Times New Roman"/>
        </w:rPr>
        <w:t xml:space="preserve"> (</w:t>
      </w:r>
      <w:r w:rsidR="007D69EA" w:rsidRPr="00041984">
        <w:rPr>
          <w:rFonts w:ascii="Times New Roman" w:hAnsi="Times New Roman" w:cs="Times New Roman"/>
        </w:rPr>
        <w:t>Omole</w:t>
      </w:r>
      <w:r w:rsidR="007D69EA">
        <w:rPr>
          <w:rFonts w:ascii="Times New Roman" w:hAnsi="Times New Roman" w:cs="Times New Roman"/>
        </w:rPr>
        <w:t>, et al</w:t>
      </w:r>
      <w:r w:rsidRPr="007A550B">
        <w:rPr>
          <w:rFonts w:ascii="Times New Roman" w:hAnsi="Times New Roman" w:cs="Times New Roman"/>
        </w:rPr>
        <w:t>.</w:t>
      </w:r>
      <w:r w:rsidR="007D69EA">
        <w:rPr>
          <w:rFonts w:ascii="Times New Roman" w:hAnsi="Times New Roman" w:cs="Times New Roman"/>
        </w:rPr>
        <w:t xml:space="preserve"> 2024).</w:t>
      </w:r>
      <w:r w:rsidRPr="007A550B">
        <w:rPr>
          <w:rFonts w:ascii="Times New Roman" w:hAnsi="Times New Roman" w:cs="Times New Roman"/>
        </w:rPr>
        <w:t xml:space="preserve"> Longitudinal studies could assess the resilience of sustainable neighborhoods in Pakistani cities to factors such as flooding, heatwaves, and economic shocks. By analyzing indicators such as property values, crime rates, and social cohesion, researchers can evaluate the long-term effectiveness of sustainable urban planning strategies in building resilient communities.</w:t>
      </w:r>
    </w:p>
    <w:p w14:paraId="00820BC1" w14:textId="77777777" w:rsidR="005C33B7" w:rsidRPr="007A550B" w:rsidRDefault="005C33B7" w:rsidP="005C33B7">
      <w:pPr>
        <w:pStyle w:val="ListParagraph"/>
        <w:numPr>
          <w:ilvl w:val="0"/>
          <w:numId w:val="12"/>
        </w:numPr>
        <w:jc w:val="both"/>
        <w:rPr>
          <w:rFonts w:ascii="Times New Roman" w:hAnsi="Times New Roman" w:cs="Times New Roman"/>
        </w:rPr>
      </w:pPr>
      <w:r w:rsidRPr="007A550B">
        <w:rPr>
          <w:rFonts w:ascii="Times New Roman" w:hAnsi="Times New Roman" w:cs="Times New Roman"/>
        </w:rPr>
        <w:t>Socioeconomic Development: Sustainable urban development has the potential to stimulate economic growth, create employment opportunities, and improve living standards for urban residents. Research on the long-term socioeconomic impacts of sustainable infrastructure projects, such as public transit systems, affordable housing initiatives, and green spaces, is crucial for understanding their contribution to urban development in Pakistani contexts. Longitudinal studies could examine trends in economic indicators, such as job creation, income inequality, and property values, to assess the social and economic benefits of sustainable urban development interventions over time.</w:t>
      </w:r>
    </w:p>
    <w:p w14:paraId="18098C4F" w14:textId="40D3467A" w:rsidR="005C33B7" w:rsidRPr="007A550B" w:rsidRDefault="005C33B7" w:rsidP="005C33B7">
      <w:pPr>
        <w:pStyle w:val="ListParagraph"/>
        <w:numPr>
          <w:ilvl w:val="0"/>
          <w:numId w:val="12"/>
        </w:numPr>
        <w:jc w:val="both"/>
        <w:rPr>
          <w:rFonts w:ascii="Times New Roman" w:hAnsi="Times New Roman" w:cs="Times New Roman"/>
        </w:rPr>
      </w:pPr>
      <w:r w:rsidRPr="007A550B">
        <w:rPr>
          <w:rFonts w:ascii="Times New Roman" w:hAnsi="Times New Roman" w:cs="Times New Roman"/>
        </w:rPr>
        <w:t>Governance and Policy Implications: Effective governance and supportive policy frameworks are essential for promoting sustainable urban development</w:t>
      </w:r>
      <w:r w:rsidR="007D69EA">
        <w:rPr>
          <w:rFonts w:ascii="Times New Roman" w:hAnsi="Times New Roman" w:cs="Times New Roman"/>
        </w:rPr>
        <w:t xml:space="preserve"> (</w:t>
      </w:r>
      <w:r w:rsidR="007D69EA" w:rsidRPr="00CE5457">
        <w:rPr>
          <w:rFonts w:ascii="Times New Roman" w:hAnsi="Times New Roman" w:cs="Times New Roman"/>
        </w:rPr>
        <w:t>Rauf</w:t>
      </w:r>
      <w:r w:rsidR="007D69EA">
        <w:rPr>
          <w:rFonts w:ascii="Times New Roman" w:hAnsi="Times New Roman" w:cs="Times New Roman"/>
        </w:rPr>
        <w:t>, 2023)</w:t>
      </w:r>
      <w:r w:rsidRPr="007A550B">
        <w:rPr>
          <w:rFonts w:ascii="Times New Roman" w:hAnsi="Times New Roman" w:cs="Times New Roman"/>
        </w:rPr>
        <w:t xml:space="preserve"> and addressing complex challenges such as climate change adaptation, social inequality, and infrastructure provision. Future </w:t>
      </w:r>
      <w:r w:rsidRPr="007A550B">
        <w:rPr>
          <w:rFonts w:ascii="Times New Roman" w:hAnsi="Times New Roman" w:cs="Times New Roman"/>
        </w:rPr>
        <w:lastRenderedPageBreak/>
        <w:t>research could analyze the long-term impacts of urban governance structures and policy interventions on the implementation of sustainable construction practices in Pakistani cities. By examining policy outcomes, stakeholder perceptions, and institutional capacities, researchers can identify governance strategies that facilitate the adoption and scale-up of sustainable urban development initiatives and inform policy recommendations for promoting resilient, inclusive, and sustainable cities in Pakistan.</w:t>
      </w:r>
    </w:p>
    <w:p w14:paraId="1E25F234" w14:textId="52A33EEA" w:rsidR="004A21E9" w:rsidRPr="004A21E9" w:rsidRDefault="005C33B7" w:rsidP="004A21E9">
      <w:pPr>
        <w:jc w:val="both"/>
        <w:rPr>
          <w:rFonts w:ascii="Times New Roman" w:hAnsi="Times New Roman" w:cs="Times New Roman"/>
        </w:rPr>
      </w:pPr>
      <w:r w:rsidRPr="007A550B">
        <w:rPr>
          <w:rFonts w:ascii="Times New Roman" w:hAnsi="Times New Roman" w:cs="Times New Roman"/>
        </w:rPr>
        <w:t>Further research in sustainable construction practices in Pakistani urban contexts is essential for understanding their long-term impacts on building performance, occupant satisfaction, and community resilience. Longitudinal studies can provide valuable insights into the effectiveness of sustainable construction interventions in mitigating environmental impact, enhancing occupant well-being, and promoting inclusive urban development. By addressing knowledge gaps and advancing interdisciplinary research agendas, researchers can contribute to evidence-based decision-making and policy formulation for building resilient, livable, and sustainable cities in Pakistan and beyond.</w:t>
      </w:r>
    </w:p>
    <w:p w14:paraId="76675C76" w14:textId="77777777" w:rsidR="00385AE7" w:rsidRDefault="00385AE7" w:rsidP="004A21E9">
      <w:pPr>
        <w:jc w:val="both"/>
        <w:rPr>
          <w:rFonts w:ascii="Times New Roman" w:hAnsi="Times New Roman" w:cs="Times New Roman"/>
          <w:b/>
          <w:bCs/>
        </w:rPr>
      </w:pPr>
    </w:p>
    <w:p w14:paraId="6D2B5451" w14:textId="77777777" w:rsidR="00385AE7" w:rsidRDefault="00385AE7" w:rsidP="004A21E9">
      <w:pPr>
        <w:jc w:val="both"/>
        <w:rPr>
          <w:rFonts w:ascii="Times New Roman" w:hAnsi="Times New Roman" w:cs="Times New Roman"/>
          <w:b/>
          <w:bCs/>
        </w:rPr>
      </w:pPr>
    </w:p>
    <w:p w14:paraId="29A390A7" w14:textId="77777777" w:rsidR="006256E1" w:rsidRDefault="006256E1" w:rsidP="004A21E9">
      <w:pPr>
        <w:jc w:val="both"/>
        <w:rPr>
          <w:rFonts w:ascii="Times New Roman" w:hAnsi="Times New Roman" w:cs="Times New Roman"/>
          <w:b/>
          <w:bCs/>
        </w:rPr>
      </w:pPr>
    </w:p>
    <w:p w14:paraId="376BBD40" w14:textId="77777777" w:rsidR="00A216DD" w:rsidRDefault="00A216DD" w:rsidP="004A21E9">
      <w:pPr>
        <w:jc w:val="both"/>
        <w:rPr>
          <w:rFonts w:ascii="Times New Roman" w:hAnsi="Times New Roman" w:cs="Times New Roman"/>
          <w:b/>
          <w:bCs/>
        </w:rPr>
      </w:pPr>
    </w:p>
    <w:p w14:paraId="599924F4" w14:textId="77777777" w:rsidR="00A216DD" w:rsidRDefault="00A216DD" w:rsidP="004A21E9">
      <w:pPr>
        <w:jc w:val="both"/>
        <w:rPr>
          <w:rFonts w:ascii="Times New Roman" w:hAnsi="Times New Roman" w:cs="Times New Roman"/>
          <w:b/>
          <w:bCs/>
        </w:rPr>
      </w:pPr>
    </w:p>
    <w:p w14:paraId="1B4610D1" w14:textId="77777777" w:rsidR="00A216DD" w:rsidRDefault="00A216DD" w:rsidP="004A21E9">
      <w:pPr>
        <w:jc w:val="both"/>
        <w:rPr>
          <w:rFonts w:ascii="Times New Roman" w:hAnsi="Times New Roman" w:cs="Times New Roman"/>
          <w:b/>
          <w:bCs/>
        </w:rPr>
      </w:pPr>
    </w:p>
    <w:p w14:paraId="19A17FF3" w14:textId="77777777" w:rsidR="00A216DD" w:rsidRDefault="00A216DD" w:rsidP="004A21E9">
      <w:pPr>
        <w:jc w:val="both"/>
        <w:rPr>
          <w:rFonts w:ascii="Times New Roman" w:hAnsi="Times New Roman" w:cs="Times New Roman"/>
          <w:b/>
          <w:bCs/>
        </w:rPr>
      </w:pPr>
    </w:p>
    <w:p w14:paraId="657C9424" w14:textId="77777777" w:rsidR="00A216DD" w:rsidRDefault="00A216DD" w:rsidP="004A21E9">
      <w:pPr>
        <w:jc w:val="both"/>
        <w:rPr>
          <w:rFonts w:ascii="Times New Roman" w:hAnsi="Times New Roman" w:cs="Times New Roman"/>
          <w:b/>
          <w:bCs/>
        </w:rPr>
      </w:pPr>
    </w:p>
    <w:p w14:paraId="3C6328A9" w14:textId="77777777" w:rsidR="00A216DD" w:rsidRDefault="00A216DD" w:rsidP="004A21E9">
      <w:pPr>
        <w:jc w:val="both"/>
        <w:rPr>
          <w:rFonts w:ascii="Times New Roman" w:hAnsi="Times New Roman" w:cs="Times New Roman"/>
          <w:b/>
          <w:bCs/>
        </w:rPr>
      </w:pPr>
    </w:p>
    <w:p w14:paraId="19778B4C" w14:textId="77777777" w:rsidR="00A216DD" w:rsidRDefault="00A216DD" w:rsidP="004A21E9">
      <w:pPr>
        <w:jc w:val="both"/>
        <w:rPr>
          <w:rFonts w:ascii="Times New Roman" w:hAnsi="Times New Roman" w:cs="Times New Roman"/>
          <w:b/>
          <w:bCs/>
        </w:rPr>
      </w:pPr>
    </w:p>
    <w:p w14:paraId="7FAF2DE1" w14:textId="77777777" w:rsidR="00A216DD" w:rsidRDefault="00A216DD" w:rsidP="004A21E9">
      <w:pPr>
        <w:jc w:val="both"/>
        <w:rPr>
          <w:rFonts w:ascii="Times New Roman" w:hAnsi="Times New Roman" w:cs="Times New Roman"/>
          <w:b/>
          <w:bCs/>
        </w:rPr>
      </w:pPr>
    </w:p>
    <w:p w14:paraId="11DD41E3" w14:textId="77777777" w:rsidR="00A216DD" w:rsidRDefault="00A216DD" w:rsidP="004A21E9">
      <w:pPr>
        <w:jc w:val="both"/>
        <w:rPr>
          <w:rFonts w:ascii="Times New Roman" w:hAnsi="Times New Roman" w:cs="Times New Roman"/>
          <w:b/>
          <w:bCs/>
        </w:rPr>
      </w:pPr>
    </w:p>
    <w:p w14:paraId="4ADFDE03" w14:textId="77777777" w:rsidR="00A216DD" w:rsidRDefault="00A216DD" w:rsidP="004A21E9">
      <w:pPr>
        <w:jc w:val="both"/>
        <w:rPr>
          <w:rFonts w:ascii="Times New Roman" w:hAnsi="Times New Roman" w:cs="Times New Roman"/>
          <w:b/>
          <w:bCs/>
        </w:rPr>
      </w:pPr>
    </w:p>
    <w:p w14:paraId="1D204D4E" w14:textId="77777777" w:rsidR="00A216DD" w:rsidRDefault="00A216DD" w:rsidP="004A21E9">
      <w:pPr>
        <w:jc w:val="both"/>
        <w:rPr>
          <w:rFonts w:ascii="Times New Roman" w:hAnsi="Times New Roman" w:cs="Times New Roman"/>
          <w:b/>
          <w:bCs/>
        </w:rPr>
      </w:pPr>
    </w:p>
    <w:p w14:paraId="3E06112E" w14:textId="77777777" w:rsidR="00A216DD" w:rsidRDefault="00A216DD" w:rsidP="004A21E9">
      <w:pPr>
        <w:jc w:val="both"/>
        <w:rPr>
          <w:rFonts w:ascii="Times New Roman" w:hAnsi="Times New Roman" w:cs="Times New Roman"/>
          <w:b/>
          <w:bCs/>
        </w:rPr>
      </w:pPr>
    </w:p>
    <w:p w14:paraId="3BDDD161" w14:textId="77777777" w:rsidR="00A216DD" w:rsidRDefault="00A216DD" w:rsidP="004A21E9">
      <w:pPr>
        <w:jc w:val="both"/>
        <w:rPr>
          <w:rFonts w:ascii="Times New Roman" w:hAnsi="Times New Roman" w:cs="Times New Roman"/>
          <w:b/>
          <w:bCs/>
        </w:rPr>
      </w:pPr>
    </w:p>
    <w:p w14:paraId="35A13E2B" w14:textId="77777777" w:rsidR="00A216DD" w:rsidRDefault="00A216DD" w:rsidP="004A21E9">
      <w:pPr>
        <w:jc w:val="both"/>
        <w:rPr>
          <w:rFonts w:ascii="Times New Roman" w:hAnsi="Times New Roman" w:cs="Times New Roman"/>
          <w:b/>
          <w:bCs/>
        </w:rPr>
      </w:pPr>
    </w:p>
    <w:p w14:paraId="1AA43A28" w14:textId="77777777" w:rsidR="00E56A4B" w:rsidRDefault="00E56A4B" w:rsidP="004A21E9">
      <w:pPr>
        <w:jc w:val="both"/>
        <w:rPr>
          <w:rFonts w:ascii="Times New Roman" w:hAnsi="Times New Roman" w:cs="Times New Roman"/>
          <w:b/>
          <w:bCs/>
        </w:rPr>
      </w:pPr>
    </w:p>
    <w:p w14:paraId="1F6860A0" w14:textId="77777777" w:rsidR="00393735" w:rsidRDefault="00393735" w:rsidP="004A21E9">
      <w:pPr>
        <w:jc w:val="both"/>
        <w:rPr>
          <w:rFonts w:ascii="Times New Roman" w:hAnsi="Times New Roman" w:cs="Times New Roman"/>
          <w:b/>
          <w:bCs/>
        </w:rPr>
      </w:pPr>
    </w:p>
    <w:p w14:paraId="45256E82" w14:textId="77777777" w:rsidR="00393735" w:rsidRDefault="00393735" w:rsidP="004A21E9">
      <w:pPr>
        <w:jc w:val="both"/>
        <w:rPr>
          <w:rFonts w:ascii="Times New Roman" w:hAnsi="Times New Roman" w:cs="Times New Roman"/>
          <w:b/>
          <w:bCs/>
        </w:rPr>
      </w:pPr>
    </w:p>
    <w:p w14:paraId="412DF20A" w14:textId="77777777" w:rsidR="00393735" w:rsidRDefault="00393735" w:rsidP="004A21E9">
      <w:pPr>
        <w:jc w:val="both"/>
        <w:rPr>
          <w:rFonts w:ascii="Times New Roman" w:hAnsi="Times New Roman" w:cs="Times New Roman"/>
          <w:b/>
          <w:bCs/>
        </w:rPr>
      </w:pPr>
    </w:p>
    <w:p w14:paraId="30C989C9" w14:textId="480D4C1E" w:rsidR="004A21E9" w:rsidRPr="005C33B7" w:rsidRDefault="005C33B7" w:rsidP="004A21E9">
      <w:pPr>
        <w:jc w:val="both"/>
        <w:rPr>
          <w:rFonts w:ascii="Times New Roman" w:hAnsi="Times New Roman" w:cs="Times New Roman"/>
          <w:b/>
          <w:bCs/>
        </w:rPr>
      </w:pPr>
      <w:r w:rsidRPr="005C33B7">
        <w:rPr>
          <w:rFonts w:ascii="Times New Roman" w:hAnsi="Times New Roman" w:cs="Times New Roman"/>
          <w:b/>
          <w:bCs/>
        </w:rPr>
        <w:lastRenderedPageBreak/>
        <w:t>REFERENCES</w:t>
      </w:r>
    </w:p>
    <w:p w14:paraId="7692FF9A" w14:textId="77777777" w:rsidR="002870D3" w:rsidRDefault="002870D3" w:rsidP="002870D3">
      <w:pPr>
        <w:jc w:val="both"/>
        <w:rPr>
          <w:rFonts w:ascii="Times New Roman" w:hAnsi="Times New Roman" w:cs="Times New Roman"/>
        </w:rPr>
      </w:pPr>
      <w:r w:rsidRPr="00041984">
        <w:rPr>
          <w:rFonts w:ascii="Times New Roman" w:hAnsi="Times New Roman" w:cs="Times New Roman"/>
        </w:rPr>
        <w:t>Al-</w:t>
      </w:r>
      <w:proofErr w:type="spellStart"/>
      <w:r w:rsidRPr="00041984">
        <w:rPr>
          <w:rFonts w:ascii="Times New Roman" w:hAnsi="Times New Roman" w:cs="Times New Roman"/>
        </w:rPr>
        <w:t>Humaiqani</w:t>
      </w:r>
      <w:proofErr w:type="spellEnd"/>
      <w:r w:rsidRPr="00041984">
        <w:rPr>
          <w:rFonts w:ascii="Times New Roman" w:hAnsi="Times New Roman" w:cs="Times New Roman"/>
        </w:rPr>
        <w:t>, M</w:t>
      </w:r>
      <w:r>
        <w:rPr>
          <w:rFonts w:ascii="Times New Roman" w:hAnsi="Times New Roman" w:cs="Times New Roman"/>
        </w:rPr>
        <w:t>.</w:t>
      </w:r>
      <w:r w:rsidRPr="00041984">
        <w:rPr>
          <w:rFonts w:ascii="Times New Roman" w:hAnsi="Times New Roman" w:cs="Times New Roman"/>
        </w:rPr>
        <w:t xml:space="preserve"> &amp; Al-Ghamdi, S</w:t>
      </w:r>
      <w:r>
        <w:rPr>
          <w:rFonts w:ascii="Times New Roman" w:hAnsi="Times New Roman" w:cs="Times New Roman"/>
        </w:rPr>
        <w:t>.</w:t>
      </w:r>
      <w:r w:rsidRPr="00041984">
        <w:rPr>
          <w:rFonts w:ascii="Times New Roman" w:hAnsi="Times New Roman" w:cs="Times New Roman"/>
        </w:rPr>
        <w:t xml:space="preserve"> G</w:t>
      </w:r>
      <w:r>
        <w:rPr>
          <w:rFonts w:ascii="Times New Roman" w:hAnsi="Times New Roman" w:cs="Times New Roman"/>
        </w:rPr>
        <w:t xml:space="preserve">. </w:t>
      </w:r>
      <w:r w:rsidRPr="00041984">
        <w:rPr>
          <w:rFonts w:ascii="Times New Roman" w:hAnsi="Times New Roman" w:cs="Times New Roman"/>
        </w:rPr>
        <w:t>(2022). The built environment resilience qualities to climate change impact: Concepts, frameworks, and directions for future research. Sustainable Cities and Society. 103797. 10.1016/j.scs.2022.103797.</w:t>
      </w:r>
    </w:p>
    <w:p w14:paraId="0064A8C4" w14:textId="77777777" w:rsidR="002870D3" w:rsidRDefault="002870D3" w:rsidP="002870D3">
      <w:pPr>
        <w:jc w:val="both"/>
        <w:rPr>
          <w:rFonts w:ascii="Times New Roman" w:hAnsi="Times New Roman" w:cs="Times New Roman"/>
        </w:rPr>
      </w:pPr>
      <w:proofErr w:type="spellStart"/>
      <w:r w:rsidRPr="005947C3">
        <w:rPr>
          <w:rFonts w:ascii="Times New Roman" w:hAnsi="Times New Roman" w:cs="Times New Roman"/>
        </w:rPr>
        <w:t>Albuali</w:t>
      </w:r>
      <w:proofErr w:type="spellEnd"/>
      <w:r w:rsidRPr="005947C3">
        <w:rPr>
          <w:rFonts w:ascii="Times New Roman" w:hAnsi="Times New Roman" w:cs="Times New Roman"/>
        </w:rPr>
        <w:t>, M. (2021). Effective Strategies for Communicating and Managing Communication in a Project Team: My Perspective. International Journal of Applied Industrial Engineering. 8. 1-11. 10.4018/IJAIE.20210101.oa1.</w:t>
      </w:r>
    </w:p>
    <w:p w14:paraId="30AB1762" w14:textId="77777777" w:rsidR="002870D3" w:rsidRDefault="002870D3" w:rsidP="002870D3">
      <w:pPr>
        <w:jc w:val="both"/>
        <w:rPr>
          <w:rFonts w:ascii="Times New Roman" w:hAnsi="Times New Roman" w:cs="Times New Roman"/>
        </w:rPr>
      </w:pPr>
      <w:r w:rsidRPr="003F5EEE">
        <w:rPr>
          <w:rFonts w:ascii="Times New Roman" w:hAnsi="Times New Roman" w:cs="Times New Roman"/>
        </w:rPr>
        <w:t>Ali, F</w:t>
      </w:r>
      <w:r>
        <w:rPr>
          <w:rFonts w:ascii="Times New Roman" w:hAnsi="Times New Roman" w:cs="Times New Roman"/>
        </w:rPr>
        <w:t>.</w:t>
      </w:r>
      <w:r w:rsidRPr="003F5EEE">
        <w:rPr>
          <w:rFonts w:ascii="Times New Roman" w:hAnsi="Times New Roman" w:cs="Times New Roman"/>
        </w:rPr>
        <w:t xml:space="preserve"> &amp; Haapasalo, H. (2023). Development levels of stakeholder relationships in collaborative projects: challenges and preconditions. International Journal of Managing Projects in Business. 16. 58-76. 10.1108/IJMPB-03-2022-0066.</w:t>
      </w:r>
    </w:p>
    <w:p w14:paraId="2EACDC93" w14:textId="77777777" w:rsidR="002870D3" w:rsidRDefault="002870D3" w:rsidP="002870D3">
      <w:pPr>
        <w:jc w:val="both"/>
        <w:rPr>
          <w:rFonts w:ascii="Times New Roman" w:hAnsi="Times New Roman" w:cs="Times New Roman"/>
        </w:rPr>
      </w:pPr>
      <w:r w:rsidRPr="00B53D6C">
        <w:rPr>
          <w:rFonts w:ascii="Times New Roman" w:hAnsi="Times New Roman" w:cs="Times New Roman"/>
        </w:rPr>
        <w:t>Amur, K</w:t>
      </w:r>
      <w:r>
        <w:rPr>
          <w:rFonts w:ascii="Times New Roman" w:hAnsi="Times New Roman" w:cs="Times New Roman"/>
        </w:rPr>
        <w:t>.</w:t>
      </w:r>
      <w:r w:rsidRPr="00B53D6C">
        <w:rPr>
          <w:rFonts w:ascii="Times New Roman" w:hAnsi="Times New Roman" w:cs="Times New Roman"/>
        </w:rPr>
        <w:t xml:space="preserve"> A</w:t>
      </w:r>
      <w:r>
        <w:rPr>
          <w:rFonts w:ascii="Times New Roman" w:hAnsi="Times New Roman" w:cs="Times New Roman"/>
        </w:rPr>
        <w:t>.,</w:t>
      </w:r>
      <w:r w:rsidRPr="00B53D6C">
        <w:rPr>
          <w:rFonts w:ascii="Times New Roman" w:hAnsi="Times New Roman" w:cs="Times New Roman"/>
        </w:rPr>
        <w:t xml:space="preserve"> </w:t>
      </w:r>
      <w:proofErr w:type="spellStart"/>
      <w:r w:rsidRPr="00B53D6C">
        <w:rPr>
          <w:rFonts w:ascii="Times New Roman" w:hAnsi="Times New Roman" w:cs="Times New Roman"/>
        </w:rPr>
        <w:t>Khuwaja</w:t>
      </w:r>
      <w:proofErr w:type="spellEnd"/>
      <w:r w:rsidRPr="00B53D6C">
        <w:rPr>
          <w:rFonts w:ascii="Times New Roman" w:hAnsi="Times New Roman" w:cs="Times New Roman"/>
        </w:rPr>
        <w:t>, D</w:t>
      </w:r>
      <w:r>
        <w:rPr>
          <w:rFonts w:ascii="Times New Roman" w:hAnsi="Times New Roman" w:cs="Times New Roman"/>
        </w:rPr>
        <w:t>.</w:t>
      </w:r>
      <w:r w:rsidRPr="00B53D6C">
        <w:rPr>
          <w:rFonts w:ascii="Times New Roman" w:hAnsi="Times New Roman" w:cs="Times New Roman"/>
        </w:rPr>
        <w:t xml:space="preserve"> &amp; </w:t>
      </w:r>
      <w:proofErr w:type="spellStart"/>
      <w:r w:rsidRPr="00B53D6C">
        <w:rPr>
          <w:rFonts w:ascii="Times New Roman" w:hAnsi="Times New Roman" w:cs="Times New Roman"/>
        </w:rPr>
        <w:t>Brohi</w:t>
      </w:r>
      <w:proofErr w:type="spellEnd"/>
      <w:r w:rsidRPr="00B53D6C">
        <w:rPr>
          <w:rFonts w:ascii="Times New Roman" w:hAnsi="Times New Roman" w:cs="Times New Roman"/>
        </w:rPr>
        <w:t>, K. (2012). Environmental Impacts of KPT Commercial Office Building, Karachi. 10.1007/978-3-7091-0109-4_21.</w:t>
      </w:r>
    </w:p>
    <w:p w14:paraId="3896D0B0" w14:textId="77777777" w:rsidR="002870D3" w:rsidRDefault="002870D3" w:rsidP="002870D3">
      <w:pPr>
        <w:jc w:val="both"/>
        <w:rPr>
          <w:rFonts w:ascii="Times New Roman" w:hAnsi="Times New Roman" w:cs="Times New Roman"/>
        </w:rPr>
      </w:pPr>
      <w:r w:rsidRPr="00B9702D">
        <w:rPr>
          <w:rFonts w:ascii="Times New Roman" w:hAnsi="Times New Roman" w:cs="Times New Roman"/>
        </w:rPr>
        <w:t>Bal, M</w:t>
      </w:r>
      <w:r>
        <w:rPr>
          <w:rFonts w:ascii="Times New Roman" w:hAnsi="Times New Roman" w:cs="Times New Roman"/>
        </w:rPr>
        <w:t xml:space="preserve">., </w:t>
      </w:r>
      <w:r w:rsidRPr="00B9702D">
        <w:rPr>
          <w:rFonts w:ascii="Times New Roman" w:hAnsi="Times New Roman" w:cs="Times New Roman"/>
        </w:rPr>
        <w:t>Bryde, D</w:t>
      </w:r>
      <w:r>
        <w:rPr>
          <w:rFonts w:ascii="Times New Roman" w:hAnsi="Times New Roman" w:cs="Times New Roman"/>
        </w:rPr>
        <w:t>.,</w:t>
      </w:r>
      <w:r w:rsidRPr="00B9702D">
        <w:rPr>
          <w:rFonts w:ascii="Times New Roman" w:hAnsi="Times New Roman" w:cs="Times New Roman"/>
        </w:rPr>
        <w:t xml:space="preserve"> Fearon, D</w:t>
      </w:r>
      <w:r>
        <w:rPr>
          <w:rFonts w:ascii="Times New Roman" w:hAnsi="Times New Roman" w:cs="Times New Roman"/>
        </w:rPr>
        <w:t>.</w:t>
      </w:r>
      <w:r w:rsidRPr="00B9702D">
        <w:rPr>
          <w:rFonts w:ascii="Times New Roman" w:hAnsi="Times New Roman" w:cs="Times New Roman"/>
        </w:rPr>
        <w:t xml:space="preserve"> &amp; Ochieng, E. (2013). Stakeholder Engagement: Achieving Sustainability in the Construction Sector. Sustainability. 6. 695-710. 10.3390/su5020695.</w:t>
      </w:r>
    </w:p>
    <w:p w14:paraId="0CD0CF40" w14:textId="77777777" w:rsidR="002870D3" w:rsidRDefault="002870D3" w:rsidP="002870D3">
      <w:pPr>
        <w:jc w:val="both"/>
        <w:rPr>
          <w:rFonts w:ascii="Times New Roman" w:hAnsi="Times New Roman" w:cs="Times New Roman"/>
        </w:rPr>
      </w:pPr>
      <w:r w:rsidRPr="00B9702D">
        <w:rPr>
          <w:rFonts w:ascii="Times New Roman" w:hAnsi="Times New Roman" w:cs="Times New Roman"/>
        </w:rPr>
        <w:t>Chauhan, J</w:t>
      </w:r>
      <w:r>
        <w:rPr>
          <w:rFonts w:ascii="Times New Roman" w:hAnsi="Times New Roman" w:cs="Times New Roman"/>
        </w:rPr>
        <w:t>.,</w:t>
      </w:r>
      <w:r w:rsidRPr="00B9702D">
        <w:rPr>
          <w:rFonts w:ascii="Times New Roman" w:hAnsi="Times New Roman" w:cs="Times New Roman"/>
        </w:rPr>
        <w:t xml:space="preserve"> Subedi, S</w:t>
      </w:r>
      <w:r>
        <w:rPr>
          <w:rFonts w:ascii="Times New Roman" w:hAnsi="Times New Roman" w:cs="Times New Roman"/>
        </w:rPr>
        <w:t>.,</w:t>
      </w:r>
      <w:r w:rsidRPr="00B9702D">
        <w:rPr>
          <w:rFonts w:ascii="Times New Roman" w:hAnsi="Times New Roman" w:cs="Times New Roman"/>
        </w:rPr>
        <w:t xml:space="preserve"> </w:t>
      </w:r>
      <w:proofErr w:type="spellStart"/>
      <w:r w:rsidRPr="00B9702D">
        <w:rPr>
          <w:rFonts w:ascii="Times New Roman" w:hAnsi="Times New Roman" w:cs="Times New Roman"/>
        </w:rPr>
        <w:t>Thakulla</w:t>
      </w:r>
      <w:proofErr w:type="spellEnd"/>
      <w:r w:rsidRPr="00B9702D">
        <w:rPr>
          <w:rFonts w:ascii="Times New Roman" w:hAnsi="Times New Roman" w:cs="Times New Roman"/>
        </w:rPr>
        <w:t>, A</w:t>
      </w:r>
      <w:r>
        <w:rPr>
          <w:rFonts w:ascii="Times New Roman" w:hAnsi="Times New Roman" w:cs="Times New Roman"/>
        </w:rPr>
        <w:t>.</w:t>
      </w:r>
      <w:r w:rsidRPr="00B9702D">
        <w:rPr>
          <w:rFonts w:ascii="Times New Roman" w:hAnsi="Times New Roman" w:cs="Times New Roman"/>
        </w:rPr>
        <w:t xml:space="preserve"> &amp; Khanal, S</w:t>
      </w:r>
      <w:r>
        <w:rPr>
          <w:rFonts w:ascii="Times New Roman" w:hAnsi="Times New Roman" w:cs="Times New Roman"/>
        </w:rPr>
        <w:t>.</w:t>
      </w:r>
      <w:r w:rsidRPr="00B9702D">
        <w:rPr>
          <w:rFonts w:ascii="Times New Roman" w:hAnsi="Times New Roman" w:cs="Times New Roman"/>
        </w:rPr>
        <w:t xml:space="preserve"> (2023). Project Quality Management.</w:t>
      </w:r>
    </w:p>
    <w:p w14:paraId="41AB7F86" w14:textId="77777777" w:rsidR="002870D3" w:rsidRDefault="002870D3" w:rsidP="002870D3">
      <w:pPr>
        <w:jc w:val="both"/>
        <w:rPr>
          <w:rFonts w:ascii="Times New Roman" w:hAnsi="Times New Roman" w:cs="Times New Roman"/>
        </w:rPr>
      </w:pPr>
      <w:r w:rsidRPr="005947C3">
        <w:rPr>
          <w:rFonts w:ascii="Times New Roman" w:hAnsi="Times New Roman" w:cs="Times New Roman"/>
        </w:rPr>
        <w:t>Dobson, D</w:t>
      </w:r>
      <w:r>
        <w:rPr>
          <w:rFonts w:ascii="Times New Roman" w:hAnsi="Times New Roman" w:cs="Times New Roman"/>
        </w:rPr>
        <w:t>.,</w:t>
      </w:r>
      <w:r w:rsidRPr="005947C3">
        <w:rPr>
          <w:rFonts w:ascii="Times New Roman" w:hAnsi="Times New Roman" w:cs="Times New Roman"/>
        </w:rPr>
        <w:t xml:space="preserve"> </w:t>
      </w:r>
      <w:proofErr w:type="spellStart"/>
      <w:r w:rsidRPr="005947C3">
        <w:rPr>
          <w:rFonts w:ascii="Times New Roman" w:hAnsi="Times New Roman" w:cs="Times New Roman"/>
        </w:rPr>
        <w:t>Sourani</w:t>
      </w:r>
      <w:proofErr w:type="spellEnd"/>
      <w:r w:rsidRPr="005947C3">
        <w:rPr>
          <w:rFonts w:ascii="Times New Roman" w:hAnsi="Times New Roman" w:cs="Times New Roman"/>
        </w:rPr>
        <w:t>, A</w:t>
      </w:r>
      <w:r>
        <w:rPr>
          <w:rFonts w:ascii="Times New Roman" w:hAnsi="Times New Roman" w:cs="Times New Roman"/>
        </w:rPr>
        <w:t>.,</w:t>
      </w:r>
      <w:r w:rsidRPr="005947C3">
        <w:rPr>
          <w:rFonts w:ascii="Times New Roman" w:hAnsi="Times New Roman" w:cs="Times New Roman"/>
        </w:rPr>
        <w:t xml:space="preserve"> </w:t>
      </w:r>
      <w:proofErr w:type="spellStart"/>
      <w:r w:rsidRPr="005947C3">
        <w:rPr>
          <w:rFonts w:ascii="Times New Roman" w:hAnsi="Times New Roman" w:cs="Times New Roman"/>
        </w:rPr>
        <w:t>Sertyesilisik</w:t>
      </w:r>
      <w:proofErr w:type="spellEnd"/>
      <w:r w:rsidRPr="005947C3">
        <w:rPr>
          <w:rFonts w:ascii="Times New Roman" w:hAnsi="Times New Roman" w:cs="Times New Roman"/>
        </w:rPr>
        <w:t>, B</w:t>
      </w:r>
      <w:r>
        <w:rPr>
          <w:rFonts w:ascii="Times New Roman" w:hAnsi="Times New Roman" w:cs="Times New Roman"/>
        </w:rPr>
        <w:t>.,</w:t>
      </w:r>
      <w:r w:rsidRPr="005947C3">
        <w:rPr>
          <w:rFonts w:ascii="Times New Roman" w:hAnsi="Times New Roman" w:cs="Times New Roman"/>
        </w:rPr>
        <w:t xml:space="preserve"> &amp; Tunstall, A. (2013). Sustainable Construction: Analysis of Its Costs and Benefits. American Journal of Civil Engineering and Architecture. 1. 32-38. 10.12691/ajcea-1-2-2.</w:t>
      </w:r>
    </w:p>
    <w:p w14:paraId="6B481723" w14:textId="77777777" w:rsidR="002870D3" w:rsidRDefault="002870D3" w:rsidP="002870D3">
      <w:pPr>
        <w:jc w:val="both"/>
        <w:rPr>
          <w:rFonts w:ascii="Times New Roman" w:hAnsi="Times New Roman" w:cs="Times New Roman"/>
        </w:rPr>
      </w:pPr>
      <w:r w:rsidRPr="00B53D6C">
        <w:rPr>
          <w:rFonts w:ascii="Times New Roman" w:hAnsi="Times New Roman" w:cs="Times New Roman"/>
        </w:rPr>
        <w:t>Farooqui, R</w:t>
      </w:r>
      <w:r>
        <w:rPr>
          <w:rFonts w:ascii="Times New Roman" w:hAnsi="Times New Roman" w:cs="Times New Roman"/>
        </w:rPr>
        <w:t>.,</w:t>
      </w:r>
      <w:r w:rsidRPr="00B53D6C">
        <w:rPr>
          <w:rFonts w:ascii="Times New Roman" w:hAnsi="Times New Roman" w:cs="Times New Roman"/>
        </w:rPr>
        <w:t xml:space="preserve"> Ahmed, S</w:t>
      </w:r>
      <w:r>
        <w:rPr>
          <w:rFonts w:ascii="Times New Roman" w:hAnsi="Times New Roman" w:cs="Times New Roman"/>
        </w:rPr>
        <w:t>.</w:t>
      </w:r>
      <w:r w:rsidRPr="00B53D6C">
        <w:rPr>
          <w:rFonts w:ascii="Times New Roman" w:hAnsi="Times New Roman" w:cs="Times New Roman"/>
        </w:rPr>
        <w:t xml:space="preserve"> &amp; Lodi, S</w:t>
      </w:r>
      <w:r>
        <w:rPr>
          <w:rFonts w:ascii="Times New Roman" w:hAnsi="Times New Roman" w:cs="Times New Roman"/>
        </w:rPr>
        <w:t>.</w:t>
      </w:r>
      <w:r w:rsidRPr="00B53D6C">
        <w:rPr>
          <w:rFonts w:ascii="Times New Roman" w:hAnsi="Times New Roman" w:cs="Times New Roman"/>
        </w:rPr>
        <w:t xml:space="preserve"> (2018). Assessment of Pakistani Construction Industry – Current Performance and the Way Forward. Journal for the Advancement of Performance Information and Value. 1. 10.37265/</w:t>
      </w:r>
      <w:proofErr w:type="gramStart"/>
      <w:r w:rsidRPr="00B53D6C">
        <w:rPr>
          <w:rFonts w:ascii="Times New Roman" w:hAnsi="Times New Roman" w:cs="Times New Roman"/>
        </w:rPr>
        <w:t>japiv.v</w:t>
      </w:r>
      <w:proofErr w:type="gramEnd"/>
      <w:r w:rsidRPr="00B53D6C">
        <w:rPr>
          <w:rFonts w:ascii="Times New Roman" w:hAnsi="Times New Roman" w:cs="Times New Roman"/>
        </w:rPr>
        <w:t>1i1.122.</w:t>
      </w:r>
    </w:p>
    <w:p w14:paraId="47AC834A" w14:textId="77777777" w:rsidR="002870D3" w:rsidRDefault="002870D3" w:rsidP="002870D3">
      <w:pPr>
        <w:jc w:val="both"/>
        <w:rPr>
          <w:rFonts w:ascii="Times New Roman" w:hAnsi="Times New Roman" w:cs="Times New Roman"/>
        </w:rPr>
      </w:pPr>
      <w:r w:rsidRPr="005947C3">
        <w:rPr>
          <w:rFonts w:ascii="Times New Roman" w:hAnsi="Times New Roman" w:cs="Times New Roman"/>
        </w:rPr>
        <w:t>Hussin, J</w:t>
      </w:r>
      <w:r>
        <w:rPr>
          <w:rFonts w:ascii="Times New Roman" w:hAnsi="Times New Roman" w:cs="Times New Roman"/>
        </w:rPr>
        <w:t xml:space="preserve">., </w:t>
      </w:r>
      <w:r w:rsidRPr="005947C3">
        <w:rPr>
          <w:rFonts w:ascii="Times New Roman" w:hAnsi="Times New Roman" w:cs="Times New Roman"/>
        </w:rPr>
        <w:t>Abdul Rahman, I</w:t>
      </w:r>
      <w:r>
        <w:rPr>
          <w:rFonts w:ascii="Times New Roman" w:hAnsi="Times New Roman" w:cs="Times New Roman"/>
        </w:rPr>
        <w:t>.</w:t>
      </w:r>
      <w:r w:rsidRPr="005947C3">
        <w:rPr>
          <w:rFonts w:ascii="Times New Roman" w:hAnsi="Times New Roman" w:cs="Times New Roman"/>
        </w:rPr>
        <w:t xml:space="preserve"> &amp; Memon, A. (2013). The Way Forward in Sustainable Construction: Issues and Challenges. International Journal of Advances in Applied Sciences (IJAAS). 2. 31-42. 10.11591/</w:t>
      </w:r>
      <w:proofErr w:type="gramStart"/>
      <w:r w:rsidRPr="005947C3">
        <w:rPr>
          <w:rFonts w:ascii="Times New Roman" w:hAnsi="Times New Roman" w:cs="Times New Roman"/>
        </w:rPr>
        <w:t>ijaas.v</w:t>
      </w:r>
      <w:proofErr w:type="gramEnd"/>
      <w:r w:rsidRPr="005947C3">
        <w:rPr>
          <w:rFonts w:ascii="Times New Roman" w:hAnsi="Times New Roman" w:cs="Times New Roman"/>
        </w:rPr>
        <w:t>2i1.1321.</w:t>
      </w:r>
    </w:p>
    <w:p w14:paraId="4035852D" w14:textId="77777777" w:rsidR="002870D3" w:rsidRDefault="002870D3" w:rsidP="002870D3">
      <w:pPr>
        <w:jc w:val="both"/>
        <w:rPr>
          <w:rFonts w:ascii="Times New Roman" w:hAnsi="Times New Roman" w:cs="Times New Roman"/>
        </w:rPr>
      </w:pPr>
      <w:r w:rsidRPr="0024351A">
        <w:rPr>
          <w:rFonts w:ascii="Times New Roman" w:hAnsi="Times New Roman" w:cs="Times New Roman"/>
        </w:rPr>
        <w:t>Kutty, A</w:t>
      </w:r>
      <w:r>
        <w:rPr>
          <w:rFonts w:ascii="Times New Roman" w:hAnsi="Times New Roman" w:cs="Times New Roman"/>
        </w:rPr>
        <w:t>.,</w:t>
      </w:r>
      <w:r w:rsidRPr="0024351A">
        <w:rPr>
          <w:rFonts w:ascii="Times New Roman" w:hAnsi="Times New Roman" w:cs="Times New Roman"/>
        </w:rPr>
        <w:t xml:space="preserve"> Abdella, G</w:t>
      </w:r>
      <w:r>
        <w:rPr>
          <w:rFonts w:ascii="Times New Roman" w:hAnsi="Times New Roman" w:cs="Times New Roman"/>
        </w:rPr>
        <w:t>.</w:t>
      </w:r>
      <w:r w:rsidRPr="0024351A">
        <w:rPr>
          <w:rFonts w:ascii="Times New Roman" w:hAnsi="Times New Roman" w:cs="Times New Roman"/>
        </w:rPr>
        <w:t xml:space="preserve"> &amp; </w:t>
      </w:r>
      <w:proofErr w:type="spellStart"/>
      <w:r w:rsidRPr="0024351A">
        <w:rPr>
          <w:rFonts w:ascii="Times New Roman" w:hAnsi="Times New Roman" w:cs="Times New Roman"/>
        </w:rPr>
        <w:t>Kucukvar</w:t>
      </w:r>
      <w:proofErr w:type="spellEnd"/>
      <w:r w:rsidRPr="0024351A">
        <w:rPr>
          <w:rFonts w:ascii="Times New Roman" w:hAnsi="Times New Roman" w:cs="Times New Roman"/>
        </w:rPr>
        <w:t>, M. (2021). An Integrated Sustainable Quality Management Framework for Quality-Related Research. 10.46254/SA02.20210790.</w:t>
      </w:r>
    </w:p>
    <w:p w14:paraId="6042DA46" w14:textId="77777777" w:rsidR="002870D3" w:rsidRDefault="002870D3" w:rsidP="002870D3">
      <w:pPr>
        <w:jc w:val="both"/>
        <w:rPr>
          <w:rFonts w:ascii="Times New Roman" w:hAnsi="Times New Roman" w:cs="Times New Roman"/>
        </w:rPr>
      </w:pPr>
      <w:r w:rsidRPr="00095C9C">
        <w:rPr>
          <w:rFonts w:ascii="Times New Roman" w:hAnsi="Times New Roman" w:cs="Times New Roman"/>
        </w:rPr>
        <w:t>Kiani</w:t>
      </w:r>
      <w:r>
        <w:rPr>
          <w:rFonts w:ascii="Times New Roman" w:hAnsi="Times New Roman" w:cs="Times New Roman"/>
        </w:rPr>
        <w:t>,</w:t>
      </w:r>
      <w:r w:rsidRPr="00095C9C">
        <w:rPr>
          <w:rFonts w:ascii="Times New Roman" w:hAnsi="Times New Roman" w:cs="Times New Roman"/>
        </w:rPr>
        <w:t xml:space="preserve"> M</w:t>
      </w:r>
      <w:r>
        <w:rPr>
          <w:rFonts w:ascii="Times New Roman" w:hAnsi="Times New Roman" w:cs="Times New Roman"/>
        </w:rPr>
        <w:t>.</w:t>
      </w:r>
      <w:r w:rsidRPr="00095C9C">
        <w:rPr>
          <w:rFonts w:ascii="Times New Roman" w:hAnsi="Times New Roman" w:cs="Times New Roman"/>
        </w:rPr>
        <w:t xml:space="preserve"> R</w:t>
      </w:r>
      <w:r>
        <w:rPr>
          <w:rFonts w:ascii="Times New Roman" w:hAnsi="Times New Roman" w:cs="Times New Roman"/>
        </w:rPr>
        <w:t>.</w:t>
      </w:r>
      <w:r w:rsidRPr="00095C9C">
        <w:rPr>
          <w:rFonts w:ascii="Times New Roman" w:hAnsi="Times New Roman" w:cs="Times New Roman"/>
        </w:rPr>
        <w:t xml:space="preserve">, </w:t>
      </w:r>
      <w:proofErr w:type="spellStart"/>
      <w:r w:rsidRPr="00095C9C">
        <w:rPr>
          <w:rFonts w:ascii="Times New Roman" w:hAnsi="Times New Roman" w:cs="Times New Roman"/>
        </w:rPr>
        <w:t>Gengatharen</w:t>
      </w:r>
      <w:proofErr w:type="spellEnd"/>
      <w:r>
        <w:rPr>
          <w:rFonts w:ascii="Times New Roman" w:hAnsi="Times New Roman" w:cs="Times New Roman"/>
        </w:rPr>
        <w:t>,</w:t>
      </w:r>
      <w:r w:rsidRPr="00095C9C">
        <w:rPr>
          <w:rFonts w:ascii="Times New Roman" w:hAnsi="Times New Roman" w:cs="Times New Roman"/>
        </w:rPr>
        <w:t xml:space="preserve"> D</w:t>
      </w:r>
      <w:r>
        <w:rPr>
          <w:rFonts w:ascii="Times New Roman" w:hAnsi="Times New Roman" w:cs="Times New Roman"/>
        </w:rPr>
        <w:t>.</w:t>
      </w:r>
      <w:r w:rsidRPr="00095C9C">
        <w:rPr>
          <w:rFonts w:ascii="Times New Roman" w:hAnsi="Times New Roman" w:cs="Times New Roman"/>
        </w:rPr>
        <w:t>, Kiani</w:t>
      </w:r>
      <w:r>
        <w:rPr>
          <w:rFonts w:ascii="Times New Roman" w:hAnsi="Times New Roman" w:cs="Times New Roman"/>
        </w:rPr>
        <w:t>,</w:t>
      </w:r>
      <w:r w:rsidRPr="00095C9C">
        <w:rPr>
          <w:rFonts w:ascii="Times New Roman" w:hAnsi="Times New Roman" w:cs="Times New Roman"/>
        </w:rPr>
        <w:t xml:space="preserve"> M</w:t>
      </w:r>
      <w:r>
        <w:rPr>
          <w:rFonts w:ascii="Times New Roman" w:hAnsi="Times New Roman" w:cs="Times New Roman"/>
        </w:rPr>
        <w:t>.</w:t>
      </w:r>
      <w:r w:rsidRPr="00095C9C">
        <w:rPr>
          <w:rFonts w:ascii="Times New Roman" w:hAnsi="Times New Roman" w:cs="Times New Roman"/>
        </w:rPr>
        <w:t xml:space="preserve"> N</w:t>
      </w:r>
      <w:r>
        <w:rPr>
          <w:rFonts w:ascii="Times New Roman" w:hAnsi="Times New Roman" w:cs="Times New Roman"/>
        </w:rPr>
        <w:t>.</w:t>
      </w:r>
      <w:r w:rsidRPr="00095C9C">
        <w:rPr>
          <w:rFonts w:ascii="Times New Roman" w:hAnsi="Times New Roman" w:cs="Times New Roman"/>
        </w:rPr>
        <w:t>, Hughes</w:t>
      </w:r>
      <w:r>
        <w:rPr>
          <w:rFonts w:ascii="Times New Roman" w:hAnsi="Times New Roman" w:cs="Times New Roman"/>
        </w:rPr>
        <w:t>,</w:t>
      </w:r>
      <w:r w:rsidRPr="00095C9C">
        <w:rPr>
          <w:rFonts w:ascii="Times New Roman" w:hAnsi="Times New Roman" w:cs="Times New Roman"/>
        </w:rPr>
        <w:t xml:space="preserve"> R</w:t>
      </w:r>
      <w:r>
        <w:rPr>
          <w:rFonts w:ascii="Times New Roman" w:hAnsi="Times New Roman" w:cs="Times New Roman"/>
        </w:rPr>
        <w:t>.</w:t>
      </w:r>
      <w:r w:rsidRPr="00095C9C">
        <w:rPr>
          <w:rFonts w:ascii="Times New Roman" w:hAnsi="Times New Roman" w:cs="Times New Roman"/>
        </w:rPr>
        <w:t>, Campbell</w:t>
      </w:r>
      <w:r>
        <w:rPr>
          <w:rFonts w:ascii="Times New Roman" w:hAnsi="Times New Roman" w:cs="Times New Roman"/>
        </w:rPr>
        <w:t>,</w:t>
      </w:r>
      <w:r w:rsidRPr="00095C9C">
        <w:rPr>
          <w:rFonts w:ascii="Times New Roman" w:hAnsi="Times New Roman" w:cs="Times New Roman"/>
        </w:rPr>
        <w:t xml:space="preserve"> A</w:t>
      </w:r>
      <w:r>
        <w:rPr>
          <w:rFonts w:ascii="Times New Roman" w:hAnsi="Times New Roman" w:cs="Times New Roman"/>
        </w:rPr>
        <w:t>. &amp;</w:t>
      </w:r>
      <w:r w:rsidRPr="00095C9C">
        <w:rPr>
          <w:rFonts w:ascii="Times New Roman" w:hAnsi="Times New Roman" w:cs="Times New Roman"/>
        </w:rPr>
        <w:t xml:space="preserve"> Yates R.</w:t>
      </w:r>
      <w:r>
        <w:rPr>
          <w:rFonts w:ascii="Times New Roman" w:hAnsi="Times New Roman" w:cs="Times New Roman"/>
        </w:rPr>
        <w:t xml:space="preserve"> (2021).</w:t>
      </w:r>
      <w:r w:rsidRPr="00095C9C">
        <w:rPr>
          <w:rFonts w:ascii="Times New Roman" w:hAnsi="Times New Roman" w:cs="Times New Roman"/>
        </w:rPr>
        <w:t xml:space="preserve"> Sustainability in Construction Projects: A Systematic Literature Review. Sustainability. 2021; 13(4):1932. </w:t>
      </w:r>
      <w:hyperlink r:id="rId8" w:history="1">
        <w:r w:rsidRPr="003B0234">
          <w:rPr>
            <w:rStyle w:val="Hyperlink"/>
            <w:rFonts w:ascii="Times New Roman" w:hAnsi="Times New Roman" w:cs="Times New Roman"/>
          </w:rPr>
          <w:t>https://doi.org/10.3390/su13041932</w:t>
        </w:r>
      </w:hyperlink>
    </w:p>
    <w:p w14:paraId="7FBCA1D7" w14:textId="77777777" w:rsidR="002870D3" w:rsidRDefault="002870D3" w:rsidP="002870D3">
      <w:pPr>
        <w:jc w:val="both"/>
        <w:rPr>
          <w:rFonts w:ascii="Times New Roman" w:hAnsi="Times New Roman" w:cs="Times New Roman"/>
        </w:rPr>
      </w:pPr>
      <w:r w:rsidRPr="006C0329">
        <w:rPr>
          <w:rFonts w:ascii="Times New Roman" w:hAnsi="Times New Roman" w:cs="Times New Roman"/>
        </w:rPr>
        <w:t>Liu</w:t>
      </w:r>
      <w:r>
        <w:rPr>
          <w:rFonts w:ascii="Times New Roman" w:hAnsi="Times New Roman" w:cs="Times New Roman"/>
        </w:rPr>
        <w:t>,</w:t>
      </w:r>
      <w:r w:rsidRPr="006C0329">
        <w:rPr>
          <w:rFonts w:ascii="Times New Roman" w:hAnsi="Times New Roman" w:cs="Times New Roman"/>
        </w:rPr>
        <w:t xml:space="preserve"> Z</w:t>
      </w:r>
      <w:r>
        <w:rPr>
          <w:rFonts w:ascii="Times New Roman" w:hAnsi="Times New Roman" w:cs="Times New Roman"/>
        </w:rPr>
        <w:t xml:space="preserve">. </w:t>
      </w:r>
      <w:r w:rsidRPr="006C0329">
        <w:rPr>
          <w:rFonts w:ascii="Times New Roman" w:hAnsi="Times New Roman" w:cs="Times New Roman"/>
        </w:rPr>
        <w:t xml:space="preserve">J, </w:t>
      </w:r>
      <w:proofErr w:type="spellStart"/>
      <w:r w:rsidRPr="006C0329">
        <w:rPr>
          <w:rFonts w:ascii="Times New Roman" w:hAnsi="Times New Roman" w:cs="Times New Roman"/>
        </w:rPr>
        <w:t>Pypłacz</w:t>
      </w:r>
      <w:proofErr w:type="spellEnd"/>
      <w:r>
        <w:rPr>
          <w:rFonts w:ascii="Times New Roman" w:hAnsi="Times New Roman" w:cs="Times New Roman"/>
        </w:rPr>
        <w:t>,</w:t>
      </w:r>
      <w:r w:rsidRPr="006C0329">
        <w:rPr>
          <w:rFonts w:ascii="Times New Roman" w:hAnsi="Times New Roman" w:cs="Times New Roman"/>
        </w:rPr>
        <w:t xml:space="preserve"> P</w:t>
      </w:r>
      <w:r>
        <w:rPr>
          <w:rFonts w:ascii="Times New Roman" w:hAnsi="Times New Roman" w:cs="Times New Roman"/>
        </w:rPr>
        <w:t>.</w:t>
      </w:r>
      <w:r w:rsidRPr="006C0329">
        <w:rPr>
          <w:rFonts w:ascii="Times New Roman" w:hAnsi="Times New Roman" w:cs="Times New Roman"/>
        </w:rPr>
        <w:t>, Ermakova</w:t>
      </w:r>
      <w:r>
        <w:rPr>
          <w:rFonts w:ascii="Times New Roman" w:hAnsi="Times New Roman" w:cs="Times New Roman"/>
        </w:rPr>
        <w:t>,</w:t>
      </w:r>
      <w:r w:rsidRPr="006C0329">
        <w:rPr>
          <w:rFonts w:ascii="Times New Roman" w:hAnsi="Times New Roman" w:cs="Times New Roman"/>
        </w:rPr>
        <w:t xml:space="preserve"> M</w:t>
      </w:r>
      <w:r>
        <w:rPr>
          <w:rFonts w:ascii="Times New Roman" w:hAnsi="Times New Roman" w:cs="Times New Roman"/>
        </w:rPr>
        <w:t>. &amp;</w:t>
      </w:r>
      <w:r w:rsidRPr="006C0329">
        <w:rPr>
          <w:rFonts w:ascii="Times New Roman" w:hAnsi="Times New Roman" w:cs="Times New Roman"/>
        </w:rPr>
        <w:t xml:space="preserve"> Konev</w:t>
      </w:r>
      <w:r>
        <w:rPr>
          <w:rFonts w:ascii="Times New Roman" w:hAnsi="Times New Roman" w:cs="Times New Roman"/>
        </w:rPr>
        <w:t>,</w:t>
      </w:r>
      <w:r w:rsidRPr="006C0329">
        <w:rPr>
          <w:rFonts w:ascii="Times New Roman" w:hAnsi="Times New Roman" w:cs="Times New Roman"/>
        </w:rPr>
        <w:t xml:space="preserve"> P.</w:t>
      </w:r>
      <w:r>
        <w:rPr>
          <w:rFonts w:ascii="Times New Roman" w:hAnsi="Times New Roman" w:cs="Times New Roman"/>
        </w:rPr>
        <w:t xml:space="preserve"> (2020).</w:t>
      </w:r>
      <w:r w:rsidRPr="006C0329">
        <w:rPr>
          <w:rFonts w:ascii="Times New Roman" w:hAnsi="Times New Roman" w:cs="Times New Roman"/>
        </w:rPr>
        <w:t xml:space="preserve"> Sustainable Construction as a Competitive Advantage. Sustainability. 2020; 12(15):5946. </w:t>
      </w:r>
      <w:hyperlink r:id="rId9" w:history="1">
        <w:r w:rsidRPr="003B0234">
          <w:rPr>
            <w:rStyle w:val="Hyperlink"/>
            <w:rFonts w:ascii="Times New Roman" w:hAnsi="Times New Roman" w:cs="Times New Roman"/>
          </w:rPr>
          <w:t>https://doi.org/10.3390/su12155946</w:t>
        </w:r>
      </w:hyperlink>
    </w:p>
    <w:p w14:paraId="0299C353" w14:textId="77777777" w:rsidR="002870D3" w:rsidRDefault="002870D3" w:rsidP="002870D3">
      <w:pPr>
        <w:jc w:val="both"/>
        <w:rPr>
          <w:rFonts w:ascii="Times New Roman" w:hAnsi="Times New Roman" w:cs="Times New Roman"/>
        </w:rPr>
      </w:pPr>
      <w:r w:rsidRPr="006C0329">
        <w:rPr>
          <w:rFonts w:ascii="Times New Roman" w:hAnsi="Times New Roman" w:cs="Times New Roman"/>
        </w:rPr>
        <w:t>Mirzaei, N</w:t>
      </w:r>
      <w:r>
        <w:rPr>
          <w:rFonts w:ascii="Times New Roman" w:hAnsi="Times New Roman" w:cs="Times New Roman"/>
        </w:rPr>
        <w:t>.</w:t>
      </w:r>
      <w:r w:rsidRPr="006C0329">
        <w:rPr>
          <w:rFonts w:ascii="Times New Roman" w:hAnsi="Times New Roman" w:cs="Times New Roman"/>
        </w:rPr>
        <w:t xml:space="preserve"> </w:t>
      </w:r>
      <w:proofErr w:type="spellStart"/>
      <w:r w:rsidRPr="006C0329">
        <w:rPr>
          <w:rFonts w:ascii="Times New Roman" w:hAnsi="Times New Roman" w:cs="Times New Roman"/>
        </w:rPr>
        <w:t>Kamelnia</w:t>
      </w:r>
      <w:proofErr w:type="spellEnd"/>
      <w:r w:rsidRPr="006C0329">
        <w:rPr>
          <w:rFonts w:ascii="Times New Roman" w:hAnsi="Times New Roman" w:cs="Times New Roman"/>
        </w:rPr>
        <w:t>, H</w:t>
      </w:r>
      <w:r>
        <w:rPr>
          <w:rFonts w:ascii="Times New Roman" w:hAnsi="Times New Roman" w:cs="Times New Roman"/>
        </w:rPr>
        <w:t>.,</w:t>
      </w:r>
      <w:r w:rsidRPr="006C0329">
        <w:rPr>
          <w:rFonts w:ascii="Times New Roman" w:hAnsi="Times New Roman" w:cs="Times New Roman"/>
        </w:rPr>
        <w:t xml:space="preserve"> Islami, S</w:t>
      </w:r>
      <w:r>
        <w:rPr>
          <w:rFonts w:ascii="Times New Roman" w:hAnsi="Times New Roman" w:cs="Times New Roman"/>
        </w:rPr>
        <w:t>.,</w:t>
      </w:r>
      <w:r w:rsidRPr="006C0329">
        <w:rPr>
          <w:rFonts w:ascii="Times New Roman" w:hAnsi="Times New Roman" w:cs="Times New Roman"/>
        </w:rPr>
        <w:t xml:space="preserve"> </w:t>
      </w:r>
      <w:proofErr w:type="spellStart"/>
      <w:r w:rsidRPr="006C0329">
        <w:rPr>
          <w:rFonts w:ascii="Times New Roman" w:hAnsi="Times New Roman" w:cs="Times New Roman"/>
        </w:rPr>
        <w:t>Kamyabi</w:t>
      </w:r>
      <w:proofErr w:type="spellEnd"/>
      <w:r w:rsidRPr="006C0329">
        <w:rPr>
          <w:rFonts w:ascii="Times New Roman" w:hAnsi="Times New Roman" w:cs="Times New Roman"/>
        </w:rPr>
        <w:t>, S</w:t>
      </w:r>
      <w:r>
        <w:rPr>
          <w:rFonts w:ascii="Times New Roman" w:hAnsi="Times New Roman" w:cs="Times New Roman"/>
        </w:rPr>
        <w:t xml:space="preserve">. </w:t>
      </w:r>
      <w:r w:rsidRPr="006C0329">
        <w:rPr>
          <w:rFonts w:ascii="Times New Roman" w:hAnsi="Times New Roman" w:cs="Times New Roman"/>
        </w:rPr>
        <w:t>&amp; Assadi, S. (2020). The Impact of Indoor Environmental Quality of Green Buildings on Occupants' Health and Satisfaction: A systematic review. Journal of Community Health Research. 9. 10.18502/</w:t>
      </w:r>
      <w:proofErr w:type="gramStart"/>
      <w:r w:rsidRPr="006C0329">
        <w:rPr>
          <w:rFonts w:ascii="Times New Roman" w:hAnsi="Times New Roman" w:cs="Times New Roman"/>
        </w:rPr>
        <w:t>jchr.v</w:t>
      </w:r>
      <w:proofErr w:type="gramEnd"/>
      <w:r w:rsidRPr="006C0329">
        <w:rPr>
          <w:rFonts w:ascii="Times New Roman" w:hAnsi="Times New Roman" w:cs="Times New Roman"/>
        </w:rPr>
        <w:t>9i1.2574.</w:t>
      </w:r>
    </w:p>
    <w:p w14:paraId="5FE6F156" w14:textId="77777777" w:rsidR="002870D3" w:rsidRDefault="002870D3" w:rsidP="002870D3">
      <w:pPr>
        <w:jc w:val="both"/>
        <w:rPr>
          <w:rFonts w:ascii="Times New Roman" w:hAnsi="Times New Roman" w:cs="Times New Roman"/>
        </w:rPr>
      </w:pPr>
      <w:proofErr w:type="spellStart"/>
      <w:r w:rsidRPr="00B9702D">
        <w:rPr>
          <w:rFonts w:ascii="Times New Roman" w:hAnsi="Times New Roman" w:cs="Times New Roman"/>
        </w:rPr>
        <w:t>Nagapan</w:t>
      </w:r>
      <w:proofErr w:type="spellEnd"/>
      <w:r w:rsidRPr="00B9702D">
        <w:rPr>
          <w:rFonts w:ascii="Times New Roman" w:hAnsi="Times New Roman" w:cs="Times New Roman"/>
        </w:rPr>
        <w:t>, S</w:t>
      </w:r>
      <w:r>
        <w:rPr>
          <w:rFonts w:ascii="Times New Roman" w:hAnsi="Times New Roman" w:cs="Times New Roman"/>
        </w:rPr>
        <w:t>.,</w:t>
      </w:r>
      <w:r w:rsidRPr="00B9702D">
        <w:rPr>
          <w:rFonts w:ascii="Times New Roman" w:hAnsi="Times New Roman" w:cs="Times New Roman"/>
        </w:rPr>
        <w:t xml:space="preserve"> Abdul Rahman, I</w:t>
      </w:r>
      <w:r>
        <w:rPr>
          <w:rFonts w:ascii="Times New Roman" w:hAnsi="Times New Roman" w:cs="Times New Roman"/>
        </w:rPr>
        <w:t>.</w:t>
      </w:r>
      <w:r w:rsidRPr="00B9702D">
        <w:rPr>
          <w:rFonts w:ascii="Times New Roman" w:hAnsi="Times New Roman" w:cs="Times New Roman"/>
        </w:rPr>
        <w:t xml:space="preserve"> &amp; Asmi, A. (2011). A Review of Construction Waste Cause Factors.</w:t>
      </w:r>
    </w:p>
    <w:p w14:paraId="39C55433" w14:textId="77777777" w:rsidR="002870D3" w:rsidRDefault="002870D3" w:rsidP="002870D3">
      <w:pPr>
        <w:jc w:val="both"/>
        <w:rPr>
          <w:rFonts w:ascii="Times New Roman" w:hAnsi="Times New Roman" w:cs="Times New Roman"/>
        </w:rPr>
      </w:pPr>
      <w:r w:rsidRPr="00041984">
        <w:rPr>
          <w:rFonts w:ascii="Times New Roman" w:hAnsi="Times New Roman" w:cs="Times New Roman"/>
        </w:rPr>
        <w:t>Omole, F</w:t>
      </w:r>
      <w:r>
        <w:rPr>
          <w:rFonts w:ascii="Times New Roman" w:hAnsi="Times New Roman" w:cs="Times New Roman"/>
        </w:rPr>
        <w:t>.,</w:t>
      </w:r>
      <w:r w:rsidRPr="00041984">
        <w:rPr>
          <w:rFonts w:ascii="Times New Roman" w:hAnsi="Times New Roman" w:cs="Times New Roman"/>
        </w:rPr>
        <w:t xml:space="preserve"> </w:t>
      </w:r>
      <w:proofErr w:type="spellStart"/>
      <w:r w:rsidRPr="00041984">
        <w:rPr>
          <w:rFonts w:ascii="Times New Roman" w:hAnsi="Times New Roman" w:cs="Times New Roman"/>
        </w:rPr>
        <w:t>Olajiga</w:t>
      </w:r>
      <w:proofErr w:type="spellEnd"/>
      <w:r w:rsidRPr="00041984">
        <w:rPr>
          <w:rFonts w:ascii="Times New Roman" w:hAnsi="Times New Roman" w:cs="Times New Roman"/>
        </w:rPr>
        <w:t>, O</w:t>
      </w:r>
      <w:r>
        <w:rPr>
          <w:rFonts w:ascii="Times New Roman" w:hAnsi="Times New Roman" w:cs="Times New Roman"/>
        </w:rPr>
        <w:t>.</w:t>
      </w:r>
      <w:r w:rsidRPr="00041984">
        <w:rPr>
          <w:rFonts w:ascii="Times New Roman" w:hAnsi="Times New Roman" w:cs="Times New Roman"/>
        </w:rPr>
        <w:t xml:space="preserve"> &amp; Olatunde, T. (2024). Sustainable Urban Design: A Review of Eco-friendly Building Practices and Community Impact. Engineering Science &amp; Technology Journal. 5. 1020-1030. 10.51594/</w:t>
      </w:r>
      <w:proofErr w:type="gramStart"/>
      <w:r w:rsidRPr="00041984">
        <w:rPr>
          <w:rFonts w:ascii="Times New Roman" w:hAnsi="Times New Roman" w:cs="Times New Roman"/>
        </w:rPr>
        <w:t>estj.v</w:t>
      </w:r>
      <w:proofErr w:type="gramEnd"/>
      <w:r w:rsidRPr="00041984">
        <w:rPr>
          <w:rFonts w:ascii="Times New Roman" w:hAnsi="Times New Roman" w:cs="Times New Roman"/>
        </w:rPr>
        <w:t>5i3.955.</w:t>
      </w:r>
    </w:p>
    <w:p w14:paraId="623BFED8" w14:textId="77777777" w:rsidR="002870D3" w:rsidRDefault="002870D3" w:rsidP="002870D3">
      <w:pPr>
        <w:jc w:val="both"/>
        <w:rPr>
          <w:rFonts w:ascii="Times New Roman" w:hAnsi="Times New Roman" w:cs="Times New Roman"/>
        </w:rPr>
      </w:pPr>
      <w:r w:rsidRPr="00B53D6C">
        <w:rPr>
          <w:rFonts w:ascii="Times New Roman" w:hAnsi="Times New Roman" w:cs="Times New Roman"/>
        </w:rPr>
        <w:lastRenderedPageBreak/>
        <w:t>Petkar, S. (2014). Environmental Impact of Construction Materials and Practices. 10.13140/RG.2.1.2581.0001.</w:t>
      </w:r>
    </w:p>
    <w:p w14:paraId="32AC87E6" w14:textId="77777777" w:rsidR="002870D3" w:rsidRDefault="002870D3" w:rsidP="002870D3">
      <w:pPr>
        <w:jc w:val="both"/>
        <w:rPr>
          <w:rFonts w:ascii="Times New Roman" w:hAnsi="Times New Roman" w:cs="Times New Roman"/>
        </w:rPr>
      </w:pPr>
      <w:r w:rsidRPr="00CE5457">
        <w:rPr>
          <w:rFonts w:ascii="Times New Roman" w:hAnsi="Times New Roman" w:cs="Times New Roman"/>
        </w:rPr>
        <w:t>Rauf, M. (2023). Sustainable Urban Development-a Nexus of Understanding, Methodology, and Governance.</w:t>
      </w:r>
    </w:p>
    <w:p w14:paraId="1FE65DD2" w14:textId="77777777" w:rsidR="002870D3" w:rsidRDefault="002870D3" w:rsidP="002870D3">
      <w:pPr>
        <w:jc w:val="both"/>
        <w:rPr>
          <w:rFonts w:ascii="Times New Roman" w:hAnsi="Times New Roman" w:cs="Times New Roman"/>
        </w:rPr>
      </w:pPr>
      <w:r w:rsidRPr="003F5EEE">
        <w:rPr>
          <w:rFonts w:ascii="Times New Roman" w:hAnsi="Times New Roman" w:cs="Times New Roman"/>
        </w:rPr>
        <w:t>Raza, M</w:t>
      </w:r>
      <w:r>
        <w:rPr>
          <w:rFonts w:ascii="Times New Roman" w:hAnsi="Times New Roman" w:cs="Times New Roman"/>
        </w:rPr>
        <w:t>.,</w:t>
      </w:r>
      <w:r w:rsidRPr="003F5EEE">
        <w:rPr>
          <w:rFonts w:ascii="Times New Roman" w:hAnsi="Times New Roman" w:cs="Times New Roman"/>
        </w:rPr>
        <w:t xml:space="preserve"> Khatri, K</w:t>
      </w:r>
      <w:r>
        <w:rPr>
          <w:rFonts w:ascii="Times New Roman" w:hAnsi="Times New Roman" w:cs="Times New Roman"/>
        </w:rPr>
        <w:t>.,</w:t>
      </w:r>
      <w:r w:rsidRPr="003F5EEE">
        <w:rPr>
          <w:rFonts w:ascii="Times New Roman" w:hAnsi="Times New Roman" w:cs="Times New Roman"/>
        </w:rPr>
        <w:t xml:space="preserve"> </w:t>
      </w:r>
      <w:proofErr w:type="spellStart"/>
      <w:r w:rsidRPr="003F5EEE">
        <w:rPr>
          <w:rFonts w:ascii="Times New Roman" w:hAnsi="Times New Roman" w:cs="Times New Roman"/>
        </w:rPr>
        <w:t>Ul</w:t>
      </w:r>
      <w:proofErr w:type="spellEnd"/>
      <w:r w:rsidRPr="003F5EEE">
        <w:rPr>
          <w:rFonts w:ascii="Times New Roman" w:hAnsi="Times New Roman" w:cs="Times New Roman"/>
        </w:rPr>
        <w:t xml:space="preserve"> Haque, M</w:t>
      </w:r>
      <w:r>
        <w:rPr>
          <w:rFonts w:ascii="Times New Roman" w:hAnsi="Times New Roman" w:cs="Times New Roman"/>
        </w:rPr>
        <w:t>.,</w:t>
      </w:r>
      <w:r w:rsidRPr="003F5EEE">
        <w:rPr>
          <w:rFonts w:ascii="Times New Roman" w:hAnsi="Times New Roman" w:cs="Times New Roman"/>
        </w:rPr>
        <w:t xml:space="preserve"> Shahid, M</w:t>
      </w:r>
      <w:r>
        <w:rPr>
          <w:rFonts w:ascii="Times New Roman" w:hAnsi="Times New Roman" w:cs="Times New Roman"/>
        </w:rPr>
        <w:t xml:space="preserve">., </w:t>
      </w:r>
      <w:r w:rsidRPr="003F5EEE">
        <w:rPr>
          <w:rFonts w:ascii="Times New Roman" w:hAnsi="Times New Roman" w:cs="Times New Roman"/>
        </w:rPr>
        <w:t>Rafique, K</w:t>
      </w:r>
      <w:r>
        <w:rPr>
          <w:rFonts w:ascii="Times New Roman" w:hAnsi="Times New Roman" w:cs="Times New Roman"/>
        </w:rPr>
        <w:t>.</w:t>
      </w:r>
      <w:r w:rsidRPr="003F5EEE">
        <w:rPr>
          <w:rFonts w:ascii="Times New Roman" w:hAnsi="Times New Roman" w:cs="Times New Roman"/>
        </w:rPr>
        <w:t xml:space="preserve"> &amp; </w:t>
      </w:r>
      <w:proofErr w:type="spellStart"/>
      <w:r w:rsidRPr="003F5EEE">
        <w:rPr>
          <w:rFonts w:ascii="Times New Roman" w:hAnsi="Times New Roman" w:cs="Times New Roman"/>
        </w:rPr>
        <w:t>Waseer</w:t>
      </w:r>
      <w:proofErr w:type="spellEnd"/>
      <w:r w:rsidRPr="003F5EEE">
        <w:rPr>
          <w:rFonts w:ascii="Times New Roman" w:hAnsi="Times New Roman" w:cs="Times New Roman"/>
        </w:rPr>
        <w:t>, T</w:t>
      </w:r>
      <w:r>
        <w:rPr>
          <w:rFonts w:ascii="Times New Roman" w:hAnsi="Times New Roman" w:cs="Times New Roman"/>
        </w:rPr>
        <w:t>.</w:t>
      </w:r>
      <w:r w:rsidRPr="003F5EEE">
        <w:rPr>
          <w:rFonts w:ascii="Times New Roman" w:hAnsi="Times New Roman" w:cs="Times New Roman"/>
        </w:rPr>
        <w:t xml:space="preserve"> A. (2022). Holistic and scientific approach to the development of sustainable energy policy framework for energy security in Pakistan. Energy Reports. 8. 4282-4302. 10.1016/j.egyr.2022.03.044.</w:t>
      </w:r>
    </w:p>
    <w:p w14:paraId="63A9FDE7" w14:textId="77777777" w:rsidR="002870D3" w:rsidRDefault="002870D3" w:rsidP="002870D3">
      <w:pPr>
        <w:jc w:val="both"/>
        <w:rPr>
          <w:rFonts w:ascii="Times New Roman" w:hAnsi="Times New Roman" w:cs="Times New Roman"/>
        </w:rPr>
      </w:pPr>
      <w:r w:rsidRPr="00041984">
        <w:rPr>
          <w:rFonts w:ascii="Times New Roman" w:hAnsi="Times New Roman" w:cs="Times New Roman"/>
        </w:rPr>
        <w:t>Rezvani</w:t>
      </w:r>
      <w:r>
        <w:rPr>
          <w:rFonts w:ascii="Times New Roman" w:hAnsi="Times New Roman" w:cs="Times New Roman"/>
        </w:rPr>
        <w:t>,</w:t>
      </w:r>
      <w:r w:rsidRPr="00041984">
        <w:rPr>
          <w:rFonts w:ascii="Times New Roman" w:hAnsi="Times New Roman" w:cs="Times New Roman"/>
        </w:rPr>
        <w:t xml:space="preserve"> S</w:t>
      </w:r>
      <w:r>
        <w:rPr>
          <w:rFonts w:ascii="Times New Roman" w:hAnsi="Times New Roman" w:cs="Times New Roman"/>
        </w:rPr>
        <w:t xml:space="preserve">. </w:t>
      </w:r>
      <w:r w:rsidRPr="00041984">
        <w:rPr>
          <w:rFonts w:ascii="Times New Roman" w:hAnsi="Times New Roman" w:cs="Times New Roman"/>
        </w:rPr>
        <w:t>M</w:t>
      </w:r>
      <w:r>
        <w:rPr>
          <w:rFonts w:ascii="Times New Roman" w:hAnsi="Times New Roman" w:cs="Times New Roman"/>
        </w:rPr>
        <w:t xml:space="preserve">. </w:t>
      </w:r>
      <w:r w:rsidRPr="00041984">
        <w:rPr>
          <w:rFonts w:ascii="Times New Roman" w:hAnsi="Times New Roman" w:cs="Times New Roman"/>
        </w:rPr>
        <w:t>H</w:t>
      </w:r>
      <w:r>
        <w:rPr>
          <w:rFonts w:ascii="Times New Roman" w:hAnsi="Times New Roman" w:cs="Times New Roman"/>
        </w:rPr>
        <w:t xml:space="preserve">. </w:t>
      </w:r>
      <w:r w:rsidRPr="00041984">
        <w:rPr>
          <w:rFonts w:ascii="Times New Roman" w:hAnsi="Times New Roman" w:cs="Times New Roman"/>
        </w:rPr>
        <w:t>S</w:t>
      </w:r>
      <w:r>
        <w:rPr>
          <w:rFonts w:ascii="Times New Roman" w:hAnsi="Times New Roman" w:cs="Times New Roman"/>
        </w:rPr>
        <w:t>.</w:t>
      </w:r>
      <w:r w:rsidRPr="00041984">
        <w:rPr>
          <w:rFonts w:ascii="Times New Roman" w:hAnsi="Times New Roman" w:cs="Times New Roman"/>
        </w:rPr>
        <w:t>, de Almeida</w:t>
      </w:r>
      <w:r>
        <w:rPr>
          <w:rFonts w:ascii="Times New Roman" w:hAnsi="Times New Roman" w:cs="Times New Roman"/>
        </w:rPr>
        <w:t>,</w:t>
      </w:r>
      <w:r w:rsidRPr="00041984">
        <w:rPr>
          <w:rFonts w:ascii="Times New Roman" w:hAnsi="Times New Roman" w:cs="Times New Roman"/>
        </w:rPr>
        <w:t xml:space="preserve"> N</w:t>
      </w:r>
      <w:r>
        <w:rPr>
          <w:rFonts w:ascii="Times New Roman" w:hAnsi="Times New Roman" w:cs="Times New Roman"/>
        </w:rPr>
        <w:t xml:space="preserve">. </w:t>
      </w:r>
      <w:r w:rsidRPr="00041984">
        <w:rPr>
          <w:rFonts w:ascii="Times New Roman" w:hAnsi="Times New Roman" w:cs="Times New Roman"/>
        </w:rPr>
        <w:t>M</w:t>
      </w:r>
      <w:r>
        <w:rPr>
          <w:rFonts w:ascii="Times New Roman" w:hAnsi="Times New Roman" w:cs="Times New Roman"/>
        </w:rPr>
        <w:t>.</w:t>
      </w:r>
      <w:r w:rsidRPr="00041984">
        <w:rPr>
          <w:rFonts w:ascii="Times New Roman" w:hAnsi="Times New Roman" w:cs="Times New Roman"/>
        </w:rPr>
        <w:t xml:space="preserve"> </w:t>
      </w:r>
      <w:r>
        <w:rPr>
          <w:rFonts w:ascii="Times New Roman" w:hAnsi="Times New Roman" w:cs="Times New Roman"/>
        </w:rPr>
        <w:t xml:space="preserve">&amp; </w:t>
      </w:r>
      <w:r w:rsidRPr="00041984">
        <w:rPr>
          <w:rFonts w:ascii="Times New Roman" w:hAnsi="Times New Roman" w:cs="Times New Roman"/>
        </w:rPr>
        <w:t>Falcão</w:t>
      </w:r>
      <w:r>
        <w:rPr>
          <w:rFonts w:ascii="Times New Roman" w:hAnsi="Times New Roman" w:cs="Times New Roman"/>
        </w:rPr>
        <w:t>,</w:t>
      </w:r>
      <w:r w:rsidRPr="00041984">
        <w:rPr>
          <w:rFonts w:ascii="Times New Roman" w:hAnsi="Times New Roman" w:cs="Times New Roman"/>
        </w:rPr>
        <w:t xml:space="preserve"> M</w:t>
      </w:r>
      <w:r>
        <w:rPr>
          <w:rFonts w:ascii="Times New Roman" w:hAnsi="Times New Roman" w:cs="Times New Roman"/>
        </w:rPr>
        <w:t xml:space="preserve">. </w:t>
      </w:r>
      <w:r w:rsidRPr="00041984">
        <w:rPr>
          <w:rFonts w:ascii="Times New Roman" w:hAnsi="Times New Roman" w:cs="Times New Roman"/>
        </w:rPr>
        <w:t>J.</w:t>
      </w:r>
      <w:r>
        <w:rPr>
          <w:rFonts w:ascii="Times New Roman" w:hAnsi="Times New Roman" w:cs="Times New Roman"/>
        </w:rPr>
        <w:t xml:space="preserve"> (2023)</w:t>
      </w:r>
      <w:r w:rsidRPr="00041984">
        <w:rPr>
          <w:rFonts w:ascii="Times New Roman" w:hAnsi="Times New Roman" w:cs="Times New Roman"/>
        </w:rPr>
        <w:t xml:space="preserve"> Climate Adaptation Measures for Enhancing Urban Resilience. Buildings. 2023; 13(9):2163. </w:t>
      </w:r>
      <w:hyperlink r:id="rId10" w:history="1">
        <w:r w:rsidRPr="003B0234">
          <w:rPr>
            <w:rStyle w:val="Hyperlink"/>
            <w:rFonts w:ascii="Times New Roman" w:hAnsi="Times New Roman" w:cs="Times New Roman"/>
          </w:rPr>
          <w:t>https://doi.org/10.3390/buildings13092163</w:t>
        </w:r>
      </w:hyperlink>
    </w:p>
    <w:p w14:paraId="0B7E851A" w14:textId="77777777" w:rsidR="002870D3" w:rsidRDefault="002870D3" w:rsidP="002870D3">
      <w:pPr>
        <w:jc w:val="both"/>
        <w:rPr>
          <w:rFonts w:ascii="Times New Roman" w:hAnsi="Times New Roman" w:cs="Times New Roman"/>
        </w:rPr>
      </w:pPr>
      <w:r w:rsidRPr="00095C9C">
        <w:rPr>
          <w:rFonts w:ascii="Times New Roman" w:hAnsi="Times New Roman" w:cs="Times New Roman"/>
        </w:rPr>
        <w:t>Valdes-Vasquez, R</w:t>
      </w:r>
      <w:r>
        <w:rPr>
          <w:rFonts w:ascii="Times New Roman" w:hAnsi="Times New Roman" w:cs="Times New Roman"/>
        </w:rPr>
        <w:t>.</w:t>
      </w:r>
      <w:r w:rsidRPr="00095C9C">
        <w:rPr>
          <w:rFonts w:ascii="Times New Roman" w:hAnsi="Times New Roman" w:cs="Times New Roman"/>
        </w:rPr>
        <w:t xml:space="preserve"> &amp; Klotz, L. (2013). Social Sustainability Considerations During Planning and Design: A Framework of Processes for Construction Projects. Journal of Construction Engineering and Management. 139. 80-89. 10.1061/(ASCE)CO.1943-7862.0000566.</w:t>
      </w:r>
    </w:p>
    <w:p w14:paraId="461D400E" w14:textId="17B796ED" w:rsidR="00194144" w:rsidRPr="004A21E9" w:rsidRDefault="002870D3" w:rsidP="004A21E9">
      <w:pPr>
        <w:jc w:val="both"/>
        <w:rPr>
          <w:rFonts w:ascii="Times New Roman" w:hAnsi="Times New Roman" w:cs="Times New Roman"/>
        </w:rPr>
      </w:pPr>
      <w:r w:rsidRPr="00B53D6C">
        <w:rPr>
          <w:rFonts w:ascii="Times New Roman" w:hAnsi="Times New Roman" w:cs="Times New Roman"/>
        </w:rPr>
        <w:t>Valavanidis, A. (2019). Current Environmental Issues and Emerging Global Challenges in the 21st Century for Environmental Protection and Sustainable Development. 1. 1-52.</w:t>
      </w:r>
    </w:p>
    <w:sectPr w:rsidR="00194144" w:rsidRPr="004A21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800C" w14:textId="77777777" w:rsidR="002F4BAE" w:rsidRDefault="002F4BAE" w:rsidP="009C3835">
      <w:pPr>
        <w:spacing w:after="0" w:line="240" w:lineRule="auto"/>
      </w:pPr>
      <w:r>
        <w:separator/>
      </w:r>
    </w:p>
  </w:endnote>
  <w:endnote w:type="continuationSeparator" w:id="0">
    <w:p w14:paraId="117E6667" w14:textId="77777777" w:rsidR="002F4BAE" w:rsidRDefault="002F4BAE" w:rsidP="009C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B1AE" w14:textId="77777777" w:rsidR="002F4BAE" w:rsidRDefault="002F4BAE" w:rsidP="009C3835">
      <w:pPr>
        <w:spacing w:after="0" w:line="240" w:lineRule="auto"/>
      </w:pPr>
      <w:r>
        <w:separator/>
      </w:r>
    </w:p>
  </w:footnote>
  <w:footnote w:type="continuationSeparator" w:id="0">
    <w:p w14:paraId="19D4C189" w14:textId="77777777" w:rsidR="002F4BAE" w:rsidRDefault="002F4BAE" w:rsidP="009C3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73D0E"/>
    <w:multiLevelType w:val="hybridMultilevel"/>
    <w:tmpl w:val="27F2C1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3657C"/>
    <w:multiLevelType w:val="hybridMultilevel"/>
    <w:tmpl w:val="33FEE3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14E67"/>
    <w:multiLevelType w:val="hybridMultilevel"/>
    <w:tmpl w:val="2B1407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B5710"/>
    <w:multiLevelType w:val="hybridMultilevel"/>
    <w:tmpl w:val="891455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61C7B"/>
    <w:multiLevelType w:val="hybridMultilevel"/>
    <w:tmpl w:val="8EC20D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363BD"/>
    <w:multiLevelType w:val="hybridMultilevel"/>
    <w:tmpl w:val="288844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0516E"/>
    <w:multiLevelType w:val="hybridMultilevel"/>
    <w:tmpl w:val="73C264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4A4BFB"/>
    <w:multiLevelType w:val="hybridMultilevel"/>
    <w:tmpl w:val="4308E9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F29F2"/>
    <w:multiLevelType w:val="hybridMultilevel"/>
    <w:tmpl w:val="A78887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E75F8"/>
    <w:multiLevelType w:val="hybridMultilevel"/>
    <w:tmpl w:val="0B086E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76E16"/>
    <w:multiLevelType w:val="hybridMultilevel"/>
    <w:tmpl w:val="1682C9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453BD2"/>
    <w:multiLevelType w:val="hybridMultilevel"/>
    <w:tmpl w:val="293AE5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272423">
    <w:abstractNumId w:val="2"/>
  </w:num>
  <w:num w:numId="2" w16cid:durableId="1128204498">
    <w:abstractNumId w:val="0"/>
  </w:num>
  <w:num w:numId="3" w16cid:durableId="1483548732">
    <w:abstractNumId w:val="7"/>
  </w:num>
  <w:num w:numId="4" w16cid:durableId="2036879970">
    <w:abstractNumId w:val="6"/>
  </w:num>
  <w:num w:numId="5" w16cid:durableId="638267359">
    <w:abstractNumId w:val="3"/>
  </w:num>
  <w:num w:numId="6" w16cid:durableId="476190866">
    <w:abstractNumId w:val="10"/>
  </w:num>
  <w:num w:numId="7" w16cid:durableId="1756128181">
    <w:abstractNumId w:val="9"/>
  </w:num>
  <w:num w:numId="8" w16cid:durableId="1151487863">
    <w:abstractNumId w:val="4"/>
  </w:num>
  <w:num w:numId="9" w16cid:durableId="543255835">
    <w:abstractNumId w:val="11"/>
  </w:num>
  <w:num w:numId="10" w16cid:durableId="1510486513">
    <w:abstractNumId w:val="1"/>
  </w:num>
  <w:num w:numId="11" w16cid:durableId="311174988">
    <w:abstractNumId w:val="8"/>
  </w:num>
  <w:num w:numId="12" w16cid:durableId="749500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E9"/>
    <w:rsid w:val="00010917"/>
    <w:rsid w:val="00077EB1"/>
    <w:rsid w:val="00194144"/>
    <w:rsid w:val="001E4900"/>
    <w:rsid w:val="0020519E"/>
    <w:rsid w:val="00212BFA"/>
    <w:rsid w:val="002870D3"/>
    <w:rsid w:val="002F4BAE"/>
    <w:rsid w:val="00385AE7"/>
    <w:rsid w:val="00393735"/>
    <w:rsid w:val="003C4F79"/>
    <w:rsid w:val="00450410"/>
    <w:rsid w:val="004A21E9"/>
    <w:rsid w:val="00532EA4"/>
    <w:rsid w:val="005434B0"/>
    <w:rsid w:val="00567D37"/>
    <w:rsid w:val="005C33B7"/>
    <w:rsid w:val="006256E1"/>
    <w:rsid w:val="00745261"/>
    <w:rsid w:val="007A7C19"/>
    <w:rsid w:val="007D69EA"/>
    <w:rsid w:val="008263CA"/>
    <w:rsid w:val="009522E3"/>
    <w:rsid w:val="00963F1E"/>
    <w:rsid w:val="009C3835"/>
    <w:rsid w:val="009F2983"/>
    <w:rsid w:val="00A216DD"/>
    <w:rsid w:val="00B41449"/>
    <w:rsid w:val="00B65FCD"/>
    <w:rsid w:val="00B80B08"/>
    <w:rsid w:val="00C65526"/>
    <w:rsid w:val="00CC5013"/>
    <w:rsid w:val="00E17B3E"/>
    <w:rsid w:val="00E278AC"/>
    <w:rsid w:val="00E56A4B"/>
    <w:rsid w:val="00EC5133"/>
    <w:rsid w:val="00F46E44"/>
    <w:rsid w:val="00F47344"/>
    <w:rsid w:val="00FE3F1A"/>
    <w:rsid w:val="00FE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DB97"/>
  <w15:chartTrackingRefBased/>
  <w15:docId w15:val="{DDB07776-5186-4E41-BEE7-C9057899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449"/>
    <w:pPr>
      <w:ind w:left="720"/>
      <w:contextualSpacing/>
    </w:pPr>
  </w:style>
  <w:style w:type="character" w:styleId="Hyperlink">
    <w:name w:val="Hyperlink"/>
    <w:basedOn w:val="DefaultParagraphFont"/>
    <w:uiPriority w:val="99"/>
    <w:unhideWhenUsed/>
    <w:rsid w:val="002870D3"/>
    <w:rPr>
      <w:color w:val="0563C1" w:themeColor="hyperlink"/>
      <w:u w:val="single"/>
    </w:rPr>
  </w:style>
  <w:style w:type="paragraph" w:styleId="Header">
    <w:name w:val="header"/>
    <w:basedOn w:val="Normal"/>
    <w:link w:val="HeaderChar"/>
    <w:uiPriority w:val="99"/>
    <w:unhideWhenUsed/>
    <w:rsid w:val="009C3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835"/>
  </w:style>
  <w:style w:type="paragraph" w:styleId="Footer">
    <w:name w:val="footer"/>
    <w:basedOn w:val="Normal"/>
    <w:link w:val="FooterChar"/>
    <w:uiPriority w:val="99"/>
    <w:unhideWhenUsed/>
    <w:rsid w:val="009C3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5793">
      <w:bodyDiv w:val="1"/>
      <w:marLeft w:val="0"/>
      <w:marRight w:val="0"/>
      <w:marTop w:val="0"/>
      <w:marBottom w:val="0"/>
      <w:divBdr>
        <w:top w:val="none" w:sz="0" w:space="0" w:color="auto"/>
        <w:left w:val="none" w:sz="0" w:space="0" w:color="auto"/>
        <w:bottom w:val="none" w:sz="0" w:space="0" w:color="auto"/>
        <w:right w:val="none" w:sz="0" w:space="0" w:color="auto"/>
      </w:divBdr>
    </w:div>
    <w:div w:id="6817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304193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3390/buildings13092163" TargetMode="External"/><Relationship Id="rId4" Type="http://schemas.openxmlformats.org/officeDocument/2006/relationships/webSettings" Target="webSettings.xml"/><Relationship Id="rId9" Type="http://schemas.openxmlformats.org/officeDocument/2006/relationships/hyperlink" Target="https://doi.org/10.3390/su12155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12</Pages>
  <Words>4319</Words>
  <Characters>24622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yusufqoseem@gmail.com</dc:creator>
  <cp:keywords/>
  <dc:description/>
  <cp:lastModifiedBy>yusufqoseem@gmail.com</cp:lastModifiedBy>
  <cp:revision>31</cp:revision>
  <dcterms:created xsi:type="dcterms:W3CDTF">2024-04-16T14:01:00Z</dcterms:created>
  <dcterms:modified xsi:type="dcterms:W3CDTF">2024-04-22T10:07:00Z</dcterms:modified>
</cp:coreProperties>
</file>