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BC" w:rsidRPr="00D60A33" w:rsidRDefault="00FE6BBC" w:rsidP="00FE6BBC">
      <w:pPr>
        <w:jc w:val="both"/>
        <w:rPr>
          <w:rFonts w:ascii="Times New Roman" w:hAnsi="Times New Roman" w:cs="Times New Roman"/>
          <w:b/>
          <w:bCs/>
        </w:rPr>
      </w:pPr>
      <w:r w:rsidRPr="00D60A33">
        <w:rPr>
          <w:rFonts w:ascii="Times New Roman" w:hAnsi="Times New Roman" w:cs="Times New Roman"/>
          <w:b/>
          <w:bCs/>
        </w:rPr>
        <w:t>1.0 PROJECT INTRODUCTION &amp; BACKGROUND</w:t>
      </w:r>
    </w:p>
    <w:p w:rsidR="00FE6BBC" w:rsidRPr="00D60A33" w:rsidRDefault="00FE6BBC" w:rsidP="00FE6BBC">
      <w:pPr>
        <w:jc w:val="both"/>
        <w:rPr>
          <w:rFonts w:ascii="Times New Roman" w:hAnsi="Times New Roman" w:cs="Times New Roman"/>
        </w:rPr>
      </w:pPr>
      <w:bookmarkStart w:id="0" w:name="_GoBack"/>
      <w:proofErr w:type="spellStart"/>
      <w:r w:rsidRPr="00D60A33">
        <w:rPr>
          <w:rFonts w:ascii="Times New Roman" w:hAnsi="Times New Roman" w:cs="Times New Roman"/>
        </w:rPr>
        <w:t>Leotraco</w:t>
      </w:r>
      <w:proofErr w:type="spellEnd"/>
      <w:r w:rsidRPr="00D60A33">
        <w:rPr>
          <w:rFonts w:ascii="Times New Roman" w:hAnsi="Times New Roman" w:cs="Times New Roman"/>
        </w:rPr>
        <w:t xml:space="preserve"> Industries Limited</w:t>
      </w:r>
      <w:bookmarkEnd w:id="0"/>
      <w:r w:rsidRPr="00D60A33">
        <w:rPr>
          <w:rFonts w:ascii="Times New Roman" w:hAnsi="Times New Roman" w:cs="Times New Roman"/>
        </w:rPr>
        <w:t xml:space="preserve">, a leader in the laundry soap and sachet water sector, faces significant operational challenges due to outdated manufacturing and distribution processes. These inefficiencies have led to reduced product quality and slower responses to market demands. The project aims to implement Agile Process Management (APM) to enhance operational efficiency, product quality, and overall customer satisfaction. APM will be applied to streamline manufacturing processes, reduce bottlenecks, and improve </w:t>
      </w:r>
      <w:proofErr w:type="spellStart"/>
      <w:r w:rsidRPr="00D60A33">
        <w:rPr>
          <w:rFonts w:ascii="Times New Roman" w:hAnsi="Times New Roman" w:cs="Times New Roman"/>
        </w:rPr>
        <w:t>Leotraco's</w:t>
      </w:r>
      <w:proofErr w:type="spellEnd"/>
      <w:r w:rsidRPr="00D60A33">
        <w:rPr>
          <w:rFonts w:ascii="Times New Roman" w:hAnsi="Times New Roman" w:cs="Times New Roman"/>
        </w:rPr>
        <w:t xml:space="preserve"> ability to respond to changing market demands.</w:t>
      </w:r>
    </w:p>
    <w:p w:rsidR="00FE6BBC" w:rsidRPr="00033DCF" w:rsidRDefault="00FE6BBC" w:rsidP="00FE6BBC">
      <w:pPr>
        <w:jc w:val="both"/>
        <w:rPr>
          <w:rFonts w:ascii="Times New Roman" w:hAnsi="Times New Roman" w:cs="Times New Roman"/>
          <w:b/>
          <w:bCs/>
        </w:rPr>
      </w:pPr>
      <w:r w:rsidRPr="00033DCF">
        <w:rPr>
          <w:rFonts w:ascii="Times New Roman" w:hAnsi="Times New Roman" w:cs="Times New Roman"/>
          <w:b/>
          <w:bCs/>
        </w:rPr>
        <w:t>2.0 CLIENT INTRODUCTION</w:t>
      </w:r>
    </w:p>
    <w:p w:rsidR="00FE6BBC" w:rsidRPr="00D60A33" w:rsidRDefault="00FE6BBC" w:rsidP="00FE6BBC">
      <w:pPr>
        <w:jc w:val="both"/>
        <w:rPr>
          <w:rFonts w:ascii="Times New Roman" w:hAnsi="Times New Roman" w:cs="Times New Roman"/>
        </w:rPr>
      </w:pPr>
      <w:proofErr w:type="spellStart"/>
      <w:r w:rsidRPr="00D60A33">
        <w:rPr>
          <w:rFonts w:ascii="Times New Roman" w:hAnsi="Times New Roman" w:cs="Times New Roman"/>
        </w:rPr>
        <w:t>Leotraco</w:t>
      </w:r>
      <w:proofErr w:type="spellEnd"/>
      <w:r w:rsidRPr="00D60A33">
        <w:rPr>
          <w:rFonts w:ascii="Times New Roman" w:hAnsi="Times New Roman" w:cs="Times New Roman"/>
        </w:rPr>
        <w:t xml:space="preserve"> Industries Limited is a well-established company in the FMCG sector, specializing in laundry soap and sachet water production. The company has built a reputation for quality but is currently struggling with inefficiencies in both manufacturing and distribution, leading to delayed responses to customer demands. By adopting </w:t>
      </w:r>
      <w:proofErr w:type="gramStart"/>
      <w:r w:rsidRPr="00D60A33">
        <w:rPr>
          <w:rFonts w:ascii="Times New Roman" w:hAnsi="Times New Roman" w:cs="Times New Roman"/>
        </w:rPr>
        <w:t>Agile</w:t>
      </w:r>
      <w:proofErr w:type="gramEnd"/>
      <w:r w:rsidRPr="00D60A33">
        <w:rPr>
          <w:rFonts w:ascii="Times New Roman" w:hAnsi="Times New Roman" w:cs="Times New Roman"/>
        </w:rPr>
        <w:t xml:space="preserve"> methodologies, </w:t>
      </w:r>
      <w:proofErr w:type="spellStart"/>
      <w:r w:rsidRPr="00D60A33">
        <w:rPr>
          <w:rFonts w:ascii="Times New Roman" w:hAnsi="Times New Roman" w:cs="Times New Roman"/>
        </w:rPr>
        <w:t>Leotraco</w:t>
      </w:r>
      <w:proofErr w:type="spellEnd"/>
      <w:r w:rsidRPr="00D60A33">
        <w:rPr>
          <w:rFonts w:ascii="Times New Roman" w:hAnsi="Times New Roman" w:cs="Times New Roman"/>
        </w:rPr>
        <w:t xml:space="preserve"> aims to modernize its processes, reduce waste, and increase responsiveness in a competitive market.</w:t>
      </w:r>
    </w:p>
    <w:p w:rsidR="00FE6BBC" w:rsidRPr="003F6755" w:rsidRDefault="00FE6BBC" w:rsidP="00FE6BBC">
      <w:pPr>
        <w:jc w:val="both"/>
        <w:rPr>
          <w:rFonts w:ascii="Times New Roman" w:hAnsi="Times New Roman" w:cs="Times New Roman"/>
          <w:b/>
          <w:bCs/>
        </w:rPr>
      </w:pPr>
      <w:r w:rsidRPr="003F6755">
        <w:rPr>
          <w:rFonts w:ascii="Times New Roman" w:hAnsi="Times New Roman" w:cs="Times New Roman"/>
          <w:b/>
          <w:bCs/>
        </w:rPr>
        <w:t>3.0 PROJECT SCOPE AND EXCLUSIONS</w:t>
      </w:r>
    </w:p>
    <w:p w:rsidR="00FE6BBC" w:rsidRPr="003F6755" w:rsidRDefault="00FE6BBC" w:rsidP="00FE6BBC">
      <w:pPr>
        <w:jc w:val="both"/>
        <w:rPr>
          <w:rFonts w:ascii="Times New Roman" w:hAnsi="Times New Roman" w:cs="Times New Roman"/>
        </w:rPr>
      </w:pPr>
      <w:r w:rsidRPr="003F6755">
        <w:rPr>
          <w:rFonts w:ascii="Times New Roman" w:hAnsi="Times New Roman" w:cs="Times New Roman"/>
        </w:rPr>
        <w:t xml:space="preserve">The scope of this project is the implementation of Agile Process Management (APM) at </w:t>
      </w:r>
      <w:proofErr w:type="spellStart"/>
      <w:r w:rsidRPr="003F6755">
        <w:rPr>
          <w:rFonts w:ascii="Times New Roman" w:hAnsi="Times New Roman" w:cs="Times New Roman"/>
        </w:rPr>
        <w:t>Leotraco</w:t>
      </w:r>
      <w:proofErr w:type="spellEnd"/>
      <w:r w:rsidRPr="003F6755">
        <w:rPr>
          <w:rFonts w:ascii="Times New Roman" w:hAnsi="Times New Roman" w:cs="Times New Roman"/>
        </w:rPr>
        <w:t xml:space="preserve"> Industries Limited, targeting the enhancement of manufacturing and distribution processes. The focus is on identifying inefficiencies and implementing tailored </w:t>
      </w:r>
      <w:proofErr w:type="gramStart"/>
      <w:r w:rsidRPr="003F6755">
        <w:rPr>
          <w:rFonts w:ascii="Times New Roman" w:hAnsi="Times New Roman" w:cs="Times New Roman"/>
        </w:rPr>
        <w:t>Agile</w:t>
      </w:r>
      <w:proofErr w:type="gramEnd"/>
      <w:r w:rsidRPr="003F6755">
        <w:rPr>
          <w:rFonts w:ascii="Times New Roman" w:hAnsi="Times New Roman" w:cs="Times New Roman"/>
        </w:rPr>
        <w:t xml:space="preserve"> practices that will optimize operations, improve quality, and enhance responsiveness to market demands. The project follows SMART objectives to ensure clarity, focus, and measurable outcomes.</w:t>
      </w:r>
    </w:p>
    <w:tbl>
      <w:tblPr>
        <w:tblStyle w:val="TableGrid"/>
        <w:tblW w:w="0" w:type="auto"/>
        <w:jc w:val="center"/>
        <w:tblLook w:val="04A0" w:firstRow="1" w:lastRow="0" w:firstColumn="1" w:lastColumn="0" w:noHBand="0" w:noVBand="1"/>
      </w:tblPr>
      <w:tblGrid>
        <w:gridCol w:w="2900"/>
        <w:gridCol w:w="6500"/>
      </w:tblGrid>
      <w:tr w:rsidR="00FE6BBC" w:rsidRPr="003F6755" w:rsidTr="00B96C97">
        <w:trPr>
          <w:trHeight w:val="188"/>
          <w:jc w:val="center"/>
        </w:trPr>
        <w:tc>
          <w:tcPr>
            <w:tcW w:w="2900" w:type="dxa"/>
            <w:hideMark/>
          </w:tcPr>
          <w:p w:rsidR="00FE6BBC" w:rsidRPr="003F6755" w:rsidRDefault="00FE6BBC" w:rsidP="00B96C97">
            <w:pPr>
              <w:jc w:val="center"/>
              <w:rPr>
                <w:rFonts w:ascii="Times New Roman" w:hAnsi="Times New Roman" w:cs="Times New Roman"/>
                <w:b/>
                <w:bCs/>
              </w:rPr>
            </w:pPr>
            <w:r w:rsidRPr="003F6755">
              <w:rPr>
                <w:rFonts w:ascii="Times New Roman" w:hAnsi="Times New Roman" w:cs="Times New Roman"/>
                <w:b/>
                <w:bCs/>
              </w:rPr>
              <w:t>SMART Objective</w:t>
            </w:r>
          </w:p>
        </w:tc>
        <w:tc>
          <w:tcPr>
            <w:tcW w:w="6500" w:type="dxa"/>
            <w:hideMark/>
          </w:tcPr>
          <w:p w:rsidR="00FE6BBC" w:rsidRPr="003F6755" w:rsidRDefault="00FE6BBC" w:rsidP="00B96C97">
            <w:pPr>
              <w:jc w:val="center"/>
              <w:rPr>
                <w:rFonts w:ascii="Times New Roman" w:hAnsi="Times New Roman" w:cs="Times New Roman"/>
                <w:b/>
                <w:bCs/>
              </w:rPr>
            </w:pPr>
            <w:r w:rsidRPr="003F6755">
              <w:rPr>
                <w:rFonts w:ascii="Times New Roman" w:hAnsi="Times New Roman" w:cs="Times New Roman"/>
                <w:b/>
                <w:bCs/>
              </w:rPr>
              <w:t>Details</w:t>
            </w:r>
          </w:p>
        </w:tc>
      </w:tr>
      <w:tr w:rsidR="00FE6BBC" w:rsidRPr="003F6755" w:rsidTr="00B96C97">
        <w:trPr>
          <w:trHeight w:val="458"/>
          <w:jc w:val="center"/>
        </w:trPr>
        <w:tc>
          <w:tcPr>
            <w:tcW w:w="29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Specific</w:t>
            </w:r>
          </w:p>
        </w:tc>
        <w:tc>
          <w:tcPr>
            <w:tcW w:w="65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 xml:space="preserve">Implement Agile Process Management (APM) in </w:t>
            </w:r>
            <w:proofErr w:type="spellStart"/>
            <w:r w:rsidRPr="003F6755">
              <w:rPr>
                <w:rFonts w:ascii="Times New Roman" w:hAnsi="Times New Roman" w:cs="Times New Roman"/>
              </w:rPr>
              <w:t>Leotraco's</w:t>
            </w:r>
            <w:proofErr w:type="spellEnd"/>
            <w:r w:rsidRPr="003F6755">
              <w:rPr>
                <w:rFonts w:ascii="Times New Roman" w:hAnsi="Times New Roman" w:cs="Times New Roman"/>
              </w:rPr>
              <w:t xml:space="preserve"> manufacturing and distribution processes to improve operational efficiency, reduce bottlenecks, and enhance product quality.</w:t>
            </w:r>
          </w:p>
        </w:tc>
      </w:tr>
      <w:tr w:rsidR="00FE6BBC" w:rsidRPr="003F6755" w:rsidTr="00B96C97">
        <w:trPr>
          <w:trHeight w:val="233"/>
          <w:jc w:val="center"/>
        </w:trPr>
        <w:tc>
          <w:tcPr>
            <w:tcW w:w="29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Measurable</w:t>
            </w:r>
          </w:p>
        </w:tc>
        <w:tc>
          <w:tcPr>
            <w:tcW w:w="65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Measure success through a 20% reduction in production delays, a 15% increase in product quality (fewer defects), and a 25% improvement in distribution timelines over the project period.</w:t>
            </w:r>
          </w:p>
        </w:tc>
      </w:tr>
      <w:tr w:rsidR="00FE6BBC" w:rsidRPr="003F6755" w:rsidTr="00B96C97">
        <w:trPr>
          <w:trHeight w:val="70"/>
          <w:jc w:val="center"/>
        </w:trPr>
        <w:tc>
          <w:tcPr>
            <w:tcW w:w="29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Achievable</w:t>
            </w:r>
          </w:p>
        </w:tc>
        <w:tc>
          <w:tcPr>
            <w:tcW w:w="65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Achieve these improvements through process mapping, Agile training, iterative implementation cycles (sprints), and continuous feedback and monitoring of results.</w:t>
            </w:r>
          </w:p>
        </w:tc>
      </w:tr>
      <w:tr w:rsidR="00FE6BBC" w:rsidRPr="003F6755" w:rsidTr="00B96C97">
        <w:trPr>
          <w:trHeight w:val="70"/>
          <w:jc w:val="center"/>
        </w:trPr>
        <w:tc>
          <w:tcPr>
            <w:tcW w:w="29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Relevant</w:t>
            </w:r>
          </w:p>
        </w:tc>
        <w:tc>
          <w:tcPr>
            <w:tcW w:w="65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 xml:space="preserve">The project aligns with </w:t>
            </w:r>
            <w:proofErr w:type="spellStart"/>
            <w:r w:rsidRPr="003F6755">
              <w:rPr>
                <w:rFonts w:ascii="Times New Roman" w:hAnsi="Times New Roman" w:cs="Times New Roman"/>
              </w:rPr>
              <w:t>Leotraco’s</w:t>
            </w:r>
            <w:proofErr w:type="spellEnd"/>
            <w:r w:rsidRPr="003F6755">
              <w:rPr>
                <w:rFonts w:ascii="Times New Roman" w:hAnsi="Times New Roman" w:cs="Times New Roman"/>
              </w:rPr>
              <w:t xml:space="preserve"> broader business goals of improving operational efficiency, increasing customer satisfaction, and becoming more competitive in the laundry soap and sachet water market.</w:t>
            </w:r>
          </w:p>
        </w:tc>
      </w:tr>
      <w:tr w:rsidR="00FE6BBC" w:rsidRPr="003F6755" w:rsidTr="00B96C97">
        <w:trPr>
          <w:trHeight w:val="70"/>
          <w:jc w:val="center"/>
        </w:trPr>
        <w:tc>
          <w:tcPr>
            <w:tcW w:w="29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Time-bound</w:t>
            </w:r>
          </w:p>
        </w:tc>
        <w:tc>
          <w:tcPr>
            <w:tcW w:w="6500" w:type="dxa"/>
            <w:hideMark/>
          </w:tcPr>
          <w:p w:rsidR="00FE6BBC" w:rsidRPr="003F6755" w:rsidRDefault="00FE6BBC" w:rsidP="00B96C97">
            <w:pPr>
              <w:jc w:val="both"/>
              <w:rPr>
                <w:rFonts w:ascii="Times New Roman" w:hAnsi="Times New Roman" w:cs="Times New Roman"/>
              </w:rPr>
            </w:pPr>
            <w:r w:rsidRPr="003F6755">
              <w:rPr>
                <w:rFonts w:ascii="Times New Roman" w:hAnsi="Times New Roman" w:cs="Times New Roman"/>
              </w:rPr>
              <w:t>The project will be completed within 6 months, with key milestones including process mapping by Month 1, Agile pilot implementation by Month 3, and full rollout and assessment by Month 6.</w:t>
            </w:r>
          </w:p>
        </w:tc>
      </w:tr>
    </w:tbl>
    <w:p w:rsidR="00FE6BBC" w:rsidRPr="003F6755" w:rsidRDefault="00FE6BBC" w:rsidP="00FE6BBC">
      <w:pPr>
        <w:jc w:val="both"/>
        <w:rPr>
          <w:rFonts w:ascii="Times New Roman" w:hAnsi="Times New Roman" w:cs="Times New Roman"/>
        </w:rPr>
      </w:pPr>
    </w:p>
    <w:p w:rsidR="00FE6BBC" w:rsidRPr="003F6755" w:rsidRDefault="00FE6BBC" w:rsidP="00FE6BBC">
      <w:pPr>
        <w:jc w:val="both"/>
        <w:rPr>
          <w:rFonts w:ascii="Times New Roman" w:hAnsi="Times New Roman" w:cs="Times New Roman"/>
          <w:b/>
          <w:bCs/>
        </w:rPr>
      </w:pPr>
      <w:r w:rsidRPr="003F6755">
        <w:rPr>
          <w:rFonts w:ascii="Times New Roman" w:hAnsi="Times New Roman" w:cs="Times New Roman"/>
          <w:b/>
          <w:bCs/>
        </w:rPr>
        <w:t>3.1 Exclusions</w:t>
      </w:r>
    </w:p>
    <w:p w:rsidR="00FE6BBC" w:rsidRPr="003F6755" w:rsidRDefault="00FE6BBC" w:rsidP="00FE6BBC">
      <w:pPr>
        <w:jc w:val="both"/>
        <w:rPr>
          <w:rFonts w:ascii="Times New Roman" w:hAnsi="Times New Roman" w:cs="Times New Roman"/>
        </w:rPr>
      </w:pPr>
      <w:r w:rsidRPr="003F6755">
        <w:rPr>
          <w:rFonts w:ascii="Times New Roman" w:hAnsi="Times New Roman" w:cs="Times New Roman"/>
        </w:rPr>
        <w:t>The project will exclude</w:t>
      </w:r>
    </w:p>
    <w:p w:rsidR="00FE6BBC" w:rsidRPr="003F6755" w:rsidRDefault="00FE6BBC" w:rsidP="00FE6BBC">
      <w:pPr>
        <w:pStyle w:val="ListParagraph"/>
        <w:numPr>
          <w:ilvl w:val="0"/>
          <w:numId w:val="1"/>
        </w:numPr>
        <w:jc w:val="both"/>
        <w:rPr>
          <w:rFonts w:ascii="Times New Roman" w:hAnsi="Times New Roman" w:cs="Times New Roman"/>
        </w:rPr>
      </w:pPr>
      <w:r w:rsidRPr="003F6755">
        <w:rPr>
          <w:rFonts w:ascii="Times New Roman" w:hAnsi="Times New Roman" w:cs="Times New Roman"/>
        </w:rPr>
        <w:lastRenderedPageBreak/>
        <w:t>Non-manufacturing departments: No implementation of Agile in other departments such as finance or HR.</w:t>
      </w:r>
    </w:p>
    <w:p w:rsidR="00FE6BBC" w:rsidRDefault="00FE6BBC" w:rsidP="00FE6BBC">
      <w:pPr>
        <w:pStyle w:val="ListParagraph"/>
        <w:numPr>
          <w:ilvl w:val="0"/>
          <w:numId w:val="1"/>
        </w:numPr>
        <w:jc w:val="both"/>
        <w:rPr>
          <w:rFonts w:ascii="Times New Roman" w:hAnsi="Times New Roman" w:cs="Times New Roman"/>
        </w:rPr>
      </w:pPr>
      <w:r w:rsidRPr="003F6755">
        <w:rPr>
          <w:rFonts w:ascii="Times New Roman" w:hAnsi="Times New Roman" w:cs="Times New Roman"/>
        </w:rPr>
        <w:t>Product redesign: No changes will be made to the product packaging or formulation.</w:t>
      </w:r>
    </w:p>
    <w:p w:rsidR="00FE6BBC" w:rsidRPr="00BC76ED" w:rsidRDefault="00FE6BBC" w:rsidP="00FE6BBC">
      <w:pPr>
        <w:pStyle w:val="ListParagraph"/>
        <w:numPr>
          <w:ilvl w:val="0"/>
          <w:numId w:val="1"/>
        </w:numPr>
        <w:jc w:val="both"/>
        <w:rPr>
          <w:rFonts w:ascii="Times New Roman" w:hAnsi="Times New Roman" w:cs="Times New Roman"/>
        </w:rPr>
      </w:pPr>
      <w:r w:rsidRPr="00BC76ED">
        <w:rPr>
          <w:rFonts w:ascii="Times New Roman" w:hAnsi="Times New Roman" w:cs="Times New Roman"/>
        </w:rPr>
        <w:t>Company-wide transformation: Agile will only be applied in manufacturing and distribution and will not encompass the entire organization.</w:t>
      </w:r>
    </w:p>
    <w:p w:rsidR="00FE6BBC" w:rsidRPr="00462036" w:rsidRDefault="00FE6BBC" w:rsidP="00FE6BBC">
      <w:pPr>
        <w:jc w:val="both"/>
        <w:rPr>
          <w:rFonts w:ascii="Times New Roman" w:hAnsi="Times New Roman" w:cs="Times New Roman"/>
          <w:b/>
          <w:bCs/>
        </w:rPr>
      </w:pPr>
      <w:r w:rsidRPr="00462036">
        <w:rPr>
          <w:rFonts w:ascii="Times New Roman" w:hAnsi="Times New Roman" w:cs="Times New Roman"/>
          <w:b/>
          <w:bCs/>
        </w:rPr>
        <w:t>4.0 PROJECT RESOURCES AND REQUIREMENTS</w:t>
      </w:r>
    </w:p>
    <w:p w:rsidR="00FE6BBC" w:rsidRPr="003F6755" w:rsidRDefault="00FE6BBC" w:rsidP="00FE6BBC">
      <w:pPr>
        <w:jc w:val="both"/>
        <w:rPr>
          <w:rFonts w:ascii="Times New Roman" w:hAnsi="Times New Roman" w:cs="Times New Roman"/>
        </w:rPr>
      </w:pPr>
      <w:r w:rsidRPr="003F6755">
        <w:rPr>
          <w:rFonts w:ascii="Times New Roman" w:hAnsi="Times New Roman" w:cs="Times New Roman"/>
        </w:rPr>
        <w:t xml:space="preserve">This section outlines the key human, technical, process, and data resources required to successfully implement Agile Process Management (APM) at </w:t>
      </w:r>
      <w:proofErr w:type="spellStart"/>
      <w:r w:rsidRPr="003F6755">
        <w:rPr>
          <w:rFonts w:ascii="Times New Roman" w:hAnsi="Times New Roman" w:cs="Times New Roman"/>
        </w:rPr>
        <w:t>Leotraco</w:t>
      </w:r>
      <w:proofErr w:type="spellEnd"/>
      <w:r w:rsidRPr="003F6755">
        <w:rPr>
          <w:rFonts w:ascii="Times New Roman" w:hAnsi="Times New Roman" w:cs="Times New Roman"/>
        </w:rPr>
        <w:t xml:space="preserve"> Industries Limited. These resources will be utilized to ensure efficient planning, execution, and monitoring of the project, aligning with the overall objectives of improving manufacturing and distribution processes.</w:t>
      </w:r>
    </w:p>
    <w:tbl>
      <w:tblPr>
        <w:tblStyle w:val="TableGrid"/>
        <w:tblW w:w="10800" w:type="dxa"/>
        <w:tblInd w:w="-725" w:type="dxa"/>
        <w:tblLook w:val="04A0" w:firstRow="1" w:lastRow="0" w:firstColumn="1" w:lastColumn="0" w:noHBand="0" w:noVBand="1"/>
      </w:tblPr>
      <w:tblGrid>
        <w:gridCol w:w="1890"/>
        <w:gridCol w:w="4410"/>
        <w:gridCol w:w="4500"/>
      </w:tblGrid>
      <w:tr w:rsidR="00FE6BBC" w:rsidRPr="00E242E7" w:rsidTr="00B96C97">
        <w:trPr>
          <w:trHeight w:val="300"/>
        </w:trPr>
        <w:tc>
          <w:tcPr>
            <w:tcW w:w="1890" w:type="dxa"/>
            <w:hideMark/>
          </w:tcPr>
          <w:p w:rsidR="00FE6BBC" w:rsidRPr="00E242E7" w:rsidRDefault="00FE6BBC" w:rsidP="00B96C97">
            <w:pPr>
              <w:jc w:val="center"/>
              <w:rPr>
                <w:rFonts w:ascii="Times New Roman" w:hAnsi="Times New Roman" w:cs="Times New Roman"/>
                <w:b/>
                <w:bCs/>
              </w:rPr>
            </w:pPr>
            <w:r w:rsidRPr="00E242E7">
              <w:rPr>
                <w:rFonts w:ascii="Times New Roman" w:hAnsi="Times New Roman" w:cs="Times New Roman"/>
                <w:b/>
                <w:bCs/>
              </w:rPr>
              <w:t>Resource</w:t>
            </w:r>
          </w:p>
        </w:tc>
        <w:tc>
          <w:tcPr>
            <w:tcW w:w="4410" w:type="dxa"/>
            <w:hideMark/>
          </w:tcPr>
          <w:p w:rsidR="00FE6BBC" w:rsidRPr="00E242E7" w:rsidRDefault="00FE6BBC" w:rsidP="00B96C97">
            <w:pPr>
              <w:jc w:val="center"/>
              <w:rPr>
                <w:rFonts w:ascii="Times New Roman" w:hAnsi="Times New Roman" w:cs="Times New Roman"/>
                <w:b/>
                <w:bCs/>
              </w:rPr>
            </w:pPr>
            <w:r w:rsidRPr="00E242E7">
              <w:rPr>
                <w:rFonts w:ascii="Times New Roman" w:hAnsi="Times New Roman" w:cs="Times New Roman"/>
                <w:b/>
                <w:bCs/>
              </w:rPr>
              <w:t>Requirements</w:t>
            </w:r>
          </w:p>
        </w:tc>
        <w:tc>
          <w:tcPr>
            <w:tcW w:w="4500" w:type="dxa"/>
            <w:hideMark/>
          </w:tcPr>
          <w:p w:rsidR="00FE6BBC" w:rsidRPr="00E242E7" w:rsidRDefault="00FE6BBC" w:rsidP="00B96C97">
            <w:pPr>
              <w:jc w:val="center"/>
              <w:rPr>
                <w:rFonts w:ascii="Times New Roman" w:hAnsi="Times New Roman" w:cs="Times New Roman"/>
                <w:b/>
                <w:bCs/>
              </w:rPr>
            </w:pPr>
            <w:r w:rsidRPr="00E242E7">
              <w:rPr>
                <w:rFonts w:ascii="Times New Roman" w:hAnsi="Times New Roman" w:cs="Times New Roman"/>
                <w:b/>
                <w:bCs/>
              </w:rPr>
              <w:t>Needs</w:t>
            </w:r>
          </w:p>
        </w:tc>
      </w:tr>
      <w:tr w:rsidR="00FE6BBC" w:rsidRPr="00E242E7" w:rsidTr="00B96C97">
        <w:trPr>
          <w:trHeight w:val="300"/>
        </w:trPr>
        <w:tc>
          <w:tcPr>
            <w:tcW w:w="189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People Requirements</w:t>
            </w:r>
          </w:p>
        </w:tc>
        <w:tc>
          <w:tcPr>
            <w:tcW w:w="441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 </w:t>
            </w:r>
          </w:p>
        </w:tc>
        <w:tc>
          <w:tcPr>
            <w:tcW w:w="450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 </w:t>
            </w:r>
          </w:p>
        </w:tc>
      </w:tr>
      <w:tr w:rsidR="00FE6BBC" w:rsidRPr="00E242E7" w:rsidTr="00B96C97">
        <w:trPr>
          <w:trHeight w:val="98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Project Manager</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Experienced in overseeing the entire project lifecycle, managing stakeholder relationships, and ensuring timely execution of all project phases.</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The Project Manager will coordinate all activities from planning to execution, ensure that deadlines are met, and manage project risks and issues.</w:t>
            </w:r>
          </w:p>
        </w:tc>
      </w:tr>
      <w:tr w:rsidR="00FE6BBC" w:rsidRPr="00E242E7" w:rsidTr="00B96C97">
        <w:trPr>
          <w:trHeight w:val="683"/>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Agile Consultants</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Experts in Agile methodologies who can provide tailored guidance on implementing Agile practices in manufacturing and distribution processes.</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Agile Consultants will design the Agile framework, facilitate sprints, and ensure continuous feedback and improvement.</w:t>
            </w:r>
          </w:p>
        </w:tc>
      </w:tr>
      <w:tr w:rsidR="00FE6BBC" w:rsidRPr="00E242E7" w:rsidTr="00B96C97">
        <w:trPr>
          <w:trHeight w:val="647"/>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Data Analysts</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Skilled in analyzing operational data and process performance to identify inefficiencies and measure the impact of Agile implementation.</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Data Analysts will gather, process, and interpret data, providing insights into current inefficiencies and the results of the Agile implementation.</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Training Facilitators</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 xml:space="preserve">Professionals with expertise in Agile methodologies who will conduct training sessions for </w:t>
            </w:r>
            <w:proofErr w:type="spellStart"/>
            <w:r w:rsidRPr="00E242E7">
              <w:rPr>
                <w:rFonts w:ascii="Times New Roman" w:hAnsi="Times New Roman" w:cs="Times New Roman"/>
              </w:rPr>
              <w:t>Leotraco</w:t>
            </w:r>
            <w:proofErr w:type="spellEnd"/>
            <w:r w:rsidRPr="00E242E7">
              <w:rPr>
                <w:rFonts w:ascii="Times New Roman" w:hAnsi="Times New Roman" w:cs="Times New Roman"/>
              </w:rPr>
              <w:t xml:space="preserve"> staff.</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 xml:space="preserve">Facilitators will lead Agile training sessions to ensure that all staff involved in the project </w:t>
            </w:r>
            <w:proofErr w:type="gramStart"/>
            <w:r w:rsidRPr="00E242E7">
              <w:rPr>
                <w:rFonts w:ascii="Times New Roman" w:hAnsi="Times New Roman" w:cs="Times New Roman"/>
              </w:rPr>
              <w:t>understand</w:t>
            </w:r>
            <w:proofErr w:type="gramEnd"/>
            <w:r w:rsidRPr="00E242E7">
              <w:rPr>
                <w:rFonts w:ascii="Times New Roman" w:hAnsi="Times New Roman" w:cs="Times New Roman"/>
              </w:rPr>
              <w:t xml:space="preserve"> the methodology and their roles.</w:t>
            </w:r>
          </w:p>
        </w:tc>
      </w:tr>
      <w:tr w:rsidR="00FE6BBC" w:rsidRPr="00E242E7" w:rsidTr="00B96C97">
        <w:trPr>
          <w:trHeight w:val="300"/>
        </w:trPr>
        <w:tc>
          <w:tcPr>
            <w:tcW w:w="189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Process Requirements</w:t>
            </w:r>
          </w:p>
        </w:tc>
        <w:tc>
          <w:tcPr>
            <w:tcW w:w="441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 </w:t>
            </w:r>
          </w:p>
        </w:tc>
        <w:tc>
          <w:tcPr>
            <w:tcW w:w="450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 </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Process Mapping</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A structured approach to mapping current manufacturing and distribution processes to identify inefficiencies and bottlenecks.</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Mapping will allow for a detailed understanding of current workflows, leading to more effective Agile implementations.</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Agile Implementation</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Iterative Agile processes, including sprints and regular retrospectives, for continuous improvement in operations.</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Agile processes will help to reduce production delays, improve quality, and enhance distribution efficiency.</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Monitoring and Evaluation</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Continuous monitoring of key performance metrics and feedback loops to assess progress and impact.</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Regular monitoring will ensure that the project remains on track and meets the predefined objectives.</w:t>
            </w:r>
          </w:p>
        </w:tc>
      </w:tr>
      <w:tr w:rsidR="00FE6BBC" w:rsidRPr="00E242E7" w:rsidTr="00B96C97">
        <w:trPr>
          <w:trHeight w:val="300"/>
        </w:trPr>
        <w:tc>
          <w:tcPr>
            <w:tcW w:w="189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lastRenderedPageBreak/>
              <w:t>Technical Requirements</w:t>
            </w:r>
          </w:p>
        </w:tc>
        <w:tc>
          <w:tcPr>
            <w:tcW w:w="441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 </w:t>
            </w:r>
          </w:p>
        </w:tc>
        <w:tc>
          <w:tcPr>
            <w:tcW w:w="450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 </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Agile Tools</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 xml:space="preserve">Agile project management tools such as </w:t>
            </w:r>
            <w:proofErr w:type="spellStart"/>
            <w:r w:rsidRPr="00E242E7">
              <w:rPr>
                <w:rFonts w:ascii="Times New Roman" w:hAnsi="Times New Roman" w:cs="Times New Roman"/>
              </w:rPr>
              <w:t>Kanban</w:t>
            </w:r>
            <w:proofErr w:type="spellEnd"/>
            <w:r w:rsidRPr="00E242E7">
              <w:rPr>
                <w:rFonts w:ascii="Times New Roman" w:hAnsi="Times New Roman" w:cs="Times New Roman"/>
              </w:rPr>
              <w:t xml:space="preserve"> boards, sprint planning software, and other collaborative platforms.</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These tools will support the Agile process by allowing the team to track progress, manage tasks, and collaborate effectively.</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Data Analysis Software</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Software tools for analyzing operational data to identify inefficiencies and track performance improvements.</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Tools like Excel, Tableau, or custom Agile tools will be used to interpret data and provide actionable insights on the process improvements.</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Collaboration Platforms</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 xml:space="preserve">Platforms like Microsoft Teams, Slack, or </w:t>
            </w:r>
            <w:proofErr w:type="spellStart"/>
            <w:r w:rsidRPr="00E242E7">
              <w:rPr>
                <w:rFonts w:ascii="Times New Roman" w:hAnsi="Times New Roman" w:cs="Times New Roman"/>
              </w:rPr>
              <w:t>Trello</w:t>
            </w:r>
            <w:proofErr w:type="spellEnd"/>
            <w:r w:rsidRPr="00E242E7">
              <w:rPr>
                <w:rFonts w:ascii="Times New Roman" w:hAnsi="Times New Roman" w:cs="Times New Roman"/>
              </w:rPr>
              <w:t xml:space="preserve"> for real-time communication and collaboration among stakeholders.</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These platforms will facilitate smooth communication and coordination across teams, ensuring alignment and transparency.</w:t>
            </w:r>
          </w:p>
        </w:tc>
      </w:tr>
      <w:tr w:rsidR="00FE6BBC" w:rsidRPr="00E242E7" w:rsidTr="00B96C97">
        <w:trPr>
          <w:trHeight w:val="300"/>
        </w:trPr>
        <w:tc>
          <w:tcPr>
            <w:tcW w:w="189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Data Requirements</w:t>
            </w:r>
          </w:p>
        </w:tc>
        <w:tc>
          <w:tcPr>
            <w:tcW w:w="441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 </w:t>
            </w:r>
          </w:p>
        </w:tc>
        <w:tc>
          <w:tcPr>
            <w:tcW w:w="4500" w:type="dxa"/>
            <w:hideMark/>
          </w:tcPr>
          <w:p w:rsidR="00FE6BBC" w:rsidRPr="00E242E7" w:rsidRDefault="00FE6BBC" w:rsidP="00B96C97">
            <w:pPr>
              <w:jc w:val="both"/>
              <w:rPr>
                <w:rFonts w:ascii="Times New Roman" w:hAnsi="Times New Roman" w:cs="Times New Roman"/>
                <w:b/>
                <w:bCs/>
              </w:rPr>
            </w:pPr>
            <w:r w:rsidRPr="00E242E7">
              <w:rPr>
                <w:rFonts w:ascii="Times New Roman" w:hAnsi="Times New Roman" w:cs="Times New Roman"/>
                <w:b/>
                <w:bCs/>
              </w:rPr>
              <w:t> </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Operational Data</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 xml:space="preserve">Detailed information on </w:t>
            </w:r>
            <w:proofErr w:type="spellStart"/>
            <w:r w:rsidRPr="00E242E7">
              <w:rPr>
                <w:rFonts w:ascii="Times New Roman" w:hAnsi="Times New Roman" w:cs="Times New Roman"/>
              </w:rPr>
              <w:t>Leotraco’s</w:t>
            </w:r>
            <w:proofErr w:type="spellEnd"/>
            <w:r w:rsidRPr="00E242E7">
              <w:rPr>
                <w:rFonts w:ascii="Times New Roman" w:hAnsi="Times New Roman" w:cs="Times New Roman"/>
              </w:rPr>
              <w:t xml:space="preserve"> current manufacturing and distribution processes.</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Data on production times, defect rates, distribution delays, and customer feedback will be critical to identifying areas for improvement.</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Performance Metrics</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Key performance indicators (KPIs) that will be tracked throughout the Agile implementation.</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Metrics such as production efficiency, defect rates, and delivery timelines will be monitored to measure success.</w:t>
            </w:r>
          </w:p>
        </w:tc>
      </w:tr>
      <w:tr w:rsidR="00FE6BBC" w:rsidRPr="00E242E7" w:rsidTr="00B96C97">
        <w:trPr>
          <w:trHeight w:val="70"/>
        </w:trPr>
        <w:tc>
          <w:tcPr>
            <w:tcW w:w="189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Staff Feedback</w:t>
            </w:r>
          </w:p>
        </w:tc>
        <w:tc>
          <w:tcPr>
            <w:tcW w:w="441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 xml:space="preserve">Input from </w:t>
            </w:r>
            <w:proofErr w:type="spellStart"/>
            <w:r w:rsidRPr="00E242E7">
              <w:rPr>
                <w:rFonts w:ascii="Times New Roman" w:hAnsi="Times New Roman" w:cs="Times New Roman"/>
              </w:rPr>
              <w:t>Leotraco</w:t>
            </w:r>
            <w:proofErr w:type="spellEnd"/>
            <w:r w:rsidRPr="00E242E7">
              <w:rPr>
                <w:rFonts w:ascii="Times New Roman" w:hAnsi="Times New Roman" w:cs="Times New Roman"/>
              </w:rPr>
              <w:t xml:space="preserve"> staff on current workflows, challenges, and their understanding of Agile processes.</w:t>
            </w:r>
          </w:p>
        </w:tc>
        <w:tc>
          <w:tcPr>
            <w:tcW w:w="4500" w:type="dxa"/>
            <w:hideMark/>
          </w:tcPr>
          <w:p w:rsidR="00FE6BBC" w:rsidRPr="00E242E7" w:rsidRDefault="00FE6BBC" w:rsidP="00B96C97">
            <w:pPr>
              <w:jc w:val="both"/>
              <w:rPr>
                <w:rFonts w:ascii="Times New Roman" w:hAnsi="Times New Roman" w:cs="Times New Roman"/>
              </w:rPr>
            </w:pPr>
            <w:r w:rsidRPr="00E242E7">
              <w:rPr>
                <w:rFonts w:ascii="Times New Roman" w:hAnsi="Times New Roman" w:cs="Times New Roman"/>
              </w:rPr>
              <w:t>Feedback will be gathered during training and retrospectives to ensure continuous improvement in staff engagement and process optimization.</w:t>
            </w:r>
          </w:p>
        </w:tc>
      </w:tr>
    </w:tbl>
    <w:p w:rsidR="00FE6BBC" w:rsidRPr="003F6755" w:rsidRDefault="00FE6BBC" w:rsidP="00FE6BBC">
      <w:pPr>
        <w:jc w:val="both"/>
        <w:rPr>
          <w:rFonts w:ascii="Times New Roman" w:hAnsi="Times New Roman" w:cs="Times New Roman"/>
        </w:rPr>
      </w:pPr>
    </w:p>
    <w:p w:rsidR="00FE6BBC" w:rsidRPr="00E242E7" w:rsidRDefault="00FE6BBC" w:rsidP="00FE6BBC">
      <w:pPr>
        <w:jc w:val="both"/>
        <w:rPr>
          <w:rFonts w:ascii="Times New Roman" w:hAnsi="Times New Roman" w:cs="Times New Roman"/>
          <w:b/>
          <w:bCs/>
        </w:rPr>
      </w:pPr>
      <w:r w:rsidRPr="00E242E7">
        <w:rPr>
          <w:rFonts w:ascii="Times New Roman" w:hAnsi="Times New Roman" w:cs="Times New Roman"/>
          <w:b/>
          <w:bCs/>
        </w:rPr>
        <w:t>Processes to Follow</w:t>
      </w:r>
    </w:p>
    <w:p w:rsidR="00FE6BBC" w:rsidRPr="00E242E7" w:rsidRDefault="00FE6BBC" w:rsidP="00FE6BBC">
      <w:pPr>
        <w:pStyle w:val="ListParagraph"/>
        <w:numPr>
          <w:ilvl w:val="0"/>
          <w:numId w:val="2"/>
        </w:numPr>
        <w:jc w:val="both"/>
        <w:rPr>
          <w:rFonts w:ascii="Times New Roman" w:hAnsi="Times New Roman" w:cs="Times New Roman"/>
        </w:rPr>
      </w:pPr>
      <w:r w:rsidRPr="00E242E7">
        <w:rPr>
          <w:rFonts w:ascii="Times New Roman" w:hAnsi="Times New Roman" w:cs="Times New Roman"/>
        </w:rPr>
        <w:t>Initial Process Mapping: Conduct an in-depth analysis of the current manufacturing and distribution processes to identify key inefficiencies.</w:t>
      </w:r>
    </w:p>
    <w:p w:rsidR="00FE6BBC" w:rsidRPr="00E242E7" w:rsidRDefault="00FE6BBC" w:rsidP="00FE6BBC">
      <w:pPr>
        <w:pStyle w:val="ListParagraph"/>
        <w:numPr>
          <w:ilvl w:val="0"/>
          <w:numId w:val="2"/>
        </w:numPr>
        <w:jc w:val="both"/>
        <w:rPr>
          <w:rFonts w:ascii="Times New Roman" w:hAnsi="Times New Roman" w:cs="Times New Roman"/>
        </w:rPr>
      </w:pPr>
      <w:r w:rsidRPr="00E242E7">
        <w:rPr>
          <w:rFonts w:ascii="Times New Roman" w:hAnsi="Times New Roman" w:cs="Times New Roman"/>
        </w:rPr>
        <w:t xml:space="preserve">Agile Training and Orientation: Organize training sessions for all relevant staff to ensure they understand </w:t>
      </w:r>
      <w:proofErr w:type="gramStart"/>
      <w:r w:rsidRPr="00E242E7">
        <w:rPr>
          <w:rFonts w:ascii="Times New Roman" w:hAnsi="Times New Roman" w:cs="Times New Roman"/>
        </w:rPr>
        <w:t>Agile</w:t>
      </w:r>
      <w:proofErr w:type="gramEnd"/>
      <w:r w:rsidRPr="00E242E7">
        <w:rPr>
          <w:rFonts w:ascii="Times New Roman" w:hAnsi="Times New Roman" w:cs="Times New Roman"/>
        </w:rPr>
        <w:t xml:space="preserve"> methodologies and their roles in the process.</w:t>
      </w:r>
    </w:p>
    <w:p w:rsidR="00FE6BBC" w:rsidRPr="00E242E7" w:rsidRDefault="00FE6BBC" w:rsidP="00FE6BBC">
      <w:pPr>
        <w:pStyle w:val="ListParagraph"/>
        <w:numPr>
          <w:ilvl w:val="0"/>
          <w:numId w:val="2"/>
        </w:numPr>
        <w:jc w:val="both"/>
        <w:rPr>
          <w:rFonts w:ascii="Times New Roman" w:hAnsi="Times New Roman" w:cs="Times New Roman"/>
        </w:rPr>
      </w:pPr>
      <w:r w:rsidRPr="00E242E7">
        <w:rPr>
          <w:rFonts w:ascii="Times New Roman" w:hAnsi="Times New Roman" w:cs="Times New Roman"/>
        </w:rPr>
        <w:t xml:space="preserve">Agile Pilot Implementation: Implement </w:t>
      </w:r>
      <w:proofErr w:type="gramStart"/>
      <w:r w:rsidRPr="00E242E7">
        <w:rPr>
          <w:rFonts w:ascii="Times New Roman" w:hAnsi="Times New Roman" w:cs="Times New Roman"/>
        </w:rPr>
        <w:t>Agile</w:t>
      </w:r>
      <w:proofErr w:type="gramEnd"/>
      <w:r w:rsidRPr="00E242E7">
        <w:rPr>
          <w:rFonts w:ascii="Times New Roman" w:hAnsi="Times New Roman" w:cs="Times New Roman"/>
        </w:rPr>
        <w:t xml:space="preserve"> methodologies in selected areas, focusing on iterative sprints and process reviews.</w:t>
      </w:r>
    </w:p>
    <w:p w:rsidR="00FE6BBC" w:rsidRPr="00E242E7" w:rsidRDefault="00FE6BBC" w:rsidP="00FE6BBC">
      <w:pPr>
        <w:pStyle w:val="ListParagraph"/>
        <w:numPr>
          <w:ilvl w:val="0"/>
          <w:numId w:val="2"/>
        </w:numPr>
        <w:jc w:val="both"/>
        <w:rPr>
          <w:rFonts w:ascii="Times New Roman" w:hAnsi="Times New Roman" w:cs="Times New Roman"/>
        </w:rPr>
      </w:pPr>
      <w:r w:rsidRPr="00E242E7">
        <w:rPr>
          <w:rFonts w:ascii="Times New Roman" w:hAnsi="Times New Roman" w:cs="Times New Roman"/>
        </w:rPr>
        <w:t xml:space="preserve">Ongoing Monitoring and Evaluation: Regularly monitor the progress of the </w:t>
      </w:r>
      <w:proofErr w:type="gramStart"/>
      <w:r w:rsidRPr="00E242E7">
        <w:rPr>
          <w:rFonts w:ascii="Times New Roman" w:hAnsi="Times New Roman" w:cs="Times New Roman"/>
        </w:rPr>
        <w:t>Agile</w:t>
      </w:r>
      <w:proofErr w:type="gramEnd"/>
      <w:r w:rsidRPr="00E242E7">
        <w:rPr>
          <w:rFonts w:ascii="Times New Roman" w:hAnsi="Times New Roman" w:cs="Times New Roman"/>
        </w:rPr>
        <w:t xml:space="preserve"> implementation using defined performance metrics and feedback from staff.</w:t>
      </w:r>
    </w:p>
    <w:p w:rsidR="00FE6BBC" w:rsidRPr="00E242E7" w:rsidRDefault="00FE6BBC" w:rsidP="00FE6BBC">
      <w:pPr>
        <w:pStyle w:val="ListParagraph"/>
        <w:numPr>
          <w:ilvl w:val="0"/>
          <w:numId w:val="2"/>
        </w:numPr>
        <w:jc w:val="both"/>
        <w:rPr>
          <w:rFonts w:ascii="Times New Roman" w:hAnsi="Times New Roman" w:cs="Times New Roman"/>
        </w:rPr>
      </w:pPr>
      <w:r w:rsidRPr="00E242E7">
        <w:rPr>
          <w:rFonts w:ascii="Times New Roman" w:hAnsi="Times New Roman" w:cs="Times New Roman"/>
        </w:rPr>
        <w:t>Final Implementation and Assessment: Conduct a comprehensive review of the implementation, assessing its impact on operational efficiency, product quality, and customer satisfaction.</w:t>
      </w:r>
    </w:p>
    <w:p w:rsidR="00FE6BBC" w:rsidRPr="00D60A33" w:rsidRDefault="00FE6BBC" w:rsidP="00FE6BBC">
      <w:pPr>
        <w:jc w:val="both"/>
        <w:rPr>
          <w:rFonts w:ascii="Times New Roman" w:hAnsi="Times New Roman" w:cs="Times New Roman"/>
        </w:rPr>
      </w:pPr>
      <w:r w:rsidRPr="003F6755">
        <w:rPr>
          <w:rFonts w:ascii="Times New Roman" w:hAnsi="Times New Roman" w:cs="Times New Roman"/>
        </w:rPr>
        <w:t xml:space="preserve">Each of these resources and processes is essential for the successful implementation of Agile Process Management at </w:t>
      </w:r>
      <w:proofErr w:type="spellStart"/>
      <w:r w:rsidRPr="003F6755">
        <w:rPr>
          <w:rFonts w:ascii="Times New Roman" w:hAnsi="Times New Roman" w:cs="Times New Roman"/>
        </w:rPr>
        <w:t>Leotraco</w:t>
      </w:r>
      <w:proofErr w:type="spellEnd"/>
      <w:r w:rsidRPr="003F6755">
        <w:rPr>
          <w:rFonts w:ascii="Times New Roman" w:hAnsi="Times New Roman" w:cs="Times New Roman"/>
        </w:rPr>
        <w:t>. Proper coordination and utilization of these resources will ensure that the project achieves its intended outcomes.</w:t>
      </w:r>
    </w:p>
    <w:p w:rsidR="00FE6BBC" w:rsidRPr="00601C73" w:rsidRDefault="00FE6BBC" w:rsidP="00FE6BBC">
      <w:pPr>
        <w:jc w:val="both"/>
        <w:rPr>
          <w:rFonts w:ascii="Times New Roman" w:hAnsi="Times New Roman" w:cs="Times New Roman"/>
          <w:b/>
          <w:bCs/>
        </w:rPr>
      </w:pPr>
      <w:r w:rsidRPr="00601C73">
        <w:rPr>
          <w:rFonts w:ascii="Times New Roman" w:hAnsi="Times New Roman" w:cs="Times New Roman"/>
          <w:b/>
          <w:bCs/>
        </w:rPr>
        <w:lastRenderedPageBreak/>
        <w:t>5.0 KEY ASSUMPTIONS, CONSTRAINTS, AND DEPENDENCIES</w:t>
      </w:r>
    </w:p>
    <w:p w:rsidR="00FE6BBC" w:rsidRPr="00601C73" w:rsidRDefault="00FE6BBC" w:rsidP="00FE6BBC">
      <w:pPr>
        <w:jc w:val="both"/>
        <w:rPr>
          <w:rFonts w:ascii="Times New Roman" w:hAnsi="Times New Roman" w:cs="Times New Roman"/>
          <w:b/>
          <w:bCs/>
        </w:rPr>
      </w:pPr>
      <w:r w:rsidRPr="00601C73">
        <w:rPr>
          <w:rFonts w:ascii="Times New Roman" w:hAnsi="Times New Roman" w:cs="Times New Roman"/>
          <w:b/>
          <w:bCs/>
        </w:rPr>
        <w:t>5.1 Key Assumptions</w:t>
      </w:r>
    </w:p>
    <w:p w:rsidR="00FE6BBC" w:rsidRPr="00601C73" w:rsidRDefault="00FE6BBC" w:rsidP="00FE6BBC">
      <w:pPr>
        <w:pStyle w:val="ListParagraph"/>
        <w:numPr>
          <w:ilvl w:val="0"/>
          <w:numId w:val="3"/>
        </w:numPr>
        <w:jc w:val="both"/>
        <w:rPr>
          <w:rFonts w:ascii="Times New Roman" w:hAnsi="Times New Roman" w:cs="Times New Roman"/>
        </w:rPr>
      </w:pPr>
      <w:r w:rsidRPr="00601C73">
        <w:rPr>
          <w:rFonts w:ascii="Times New Roman" w:hAnsi="Times New Roman" w:cs="Times New Roman"/>
        </w:rPr>
        <w:t xml:space="preserve">Stakeholders will be open to the </w:t>
      </w:r>
      <w:proofErr w:type="gramStart"/>
      <w:r w:rsidRPr="00601C73">
        <w:rPr>
          <w:rFonts w:ascii="Times New Roman" w:hAnsi="Times New Roman" w:cs="Times New Roman"/>
        </w:rPr>
        <w:t>Agile</w:t>
      </w:r>
      <w:proofErr w:type="gramEnd"/>
      <w:r w:rsidRPr="00601C73">
        <w:rPr>
          <w:rFonts w:ascii="Times New Roman" w:hAnsi="Times New Roman" w:cs="Times New Roman"/>
        </w:rPr>
        <w:t xml:space="preserve"> transformation and will engage in the necessary training and activities.</w:t>
      </w:r>
    </w:p>
    <w:p w:rsidR="00FE6BBC" w:rsidRPr="00601C73" w:rsidRDefault="00FE6BBC" w:rsidP="00FE6BBC">
      <w:pPr>
        <w:pStyle w:val="ListParagraph"/>
        <w:numPr>
          <w:ilvl w:val="0"/>
          <w:numId w:val="3"/>
        </w:numPr>
        <w:jc w:val="both"/>
        <w:rPr>
          <w:rFonts w:ascii="Times New Roman" w:hAnsi="Times New Roman" w:cs="Times New Roman"/>
        </w:rPr>
      </w:pPr>
      <w:r w:rsidRPr="00601C73">
        <w:rPr>
          <w:rFonts w:ascii="Times New Roman" w:hAnsi="Times New Roman" w:cs="Times New Roman"/>
        </w:rPr>
        <w:t xml:space="preserve">The existing infrastructure at </w:t>
      </w:r>
      <w:proofErr w:type="spellStart"/>
      <w:r w:rsidRPr="00601C73">
        <w:rPr>
          <w:rFonts w:ascii="Times New Roman" w:hAnsi="Times New Roman" w:cs="Times New Roman"/>
        </w:rPr>
        <w:t>Leotraco</w:t>
      </w:r>
      <w:proofErr w:type="spellEnd"/>
      <w:r w:rsidRPr="00601C73">
        <w:rPr>
          <w:rFonts w:ascii="Times New Roman" w:hAnsi="Times New Roman" w:cs="Times New Roman"/>
        </w:rPr>
        <w:t xml:space="preserve"> is adequate to support the introduction of </w:t>
      </w:r>
      <w:proofErr w:type="gramStart"/>
      <w:r w:rsidRPr="00601C73">
        <w:rPr>
          <w:rFonts w:ascii="Times New Roman" w:hAnsi="Times New Roman" w:cs="Times New Roman"/>
        </w:rPr>
        <w:t>Agile</w:t>
      </w:r>
      <w:proofErr w:type="gramEnd"/>
      <w:r w:rsidRPr="00601C73">
        <w:rPr>
          <w:rFonts w:ascii="Times New Roman" w:hAnsi="Times New Roman" w:cs="Times New Roman"/>
        </w:rPr>
        <w:t xml:space="preserve"> methodologies.</w:t>
      </w:r>
    </w:p>
    <w:p w:rsidR="00FE6BBC" w:rsidRPr="00601C73" w:rsidRDefault="00FE6BBC" w:rsidP="00FE6BBC">
      <w:pPr>
        <w:pStyle w:val="ListParagraph"/>
        <w:numPr>
          <w:ilvl w:val="0"/>
          <w:numId w:val="3"/>
        </w:numPr>
        <w:jc w:val="both"/>
        <w:rPr>
          <w:rFonts w:ascii="Times New Roman" w:hAnsi="Times New Roman" w:cs="Times New Roman"/>
        </w:rPr>
      </w:pPr>
      <w:r w:rsidRPr="00601C73">
        <w:rPr>
          <w:rFonts w:ascii="Times New Roman" w:hAnsi="Times New Roman" w:cs="Times New Roman"/>
        </w:rPr>
        <w:t>Data on current operational inefficiencies will be available and accurate.</w:t>
      </w:r>
    </w:p>
    <w:p w:rsidR="00FE6BBC" w:rsidRPr="00601C73" w:rsidRDefault="00FE6BBC" w:rsidP="00FE6BBC">
      <w:pPr>
        <w:jc w:val="both"/>
        <w:rPr>
          <w:rFonts w:ascii="Times New Roman" w:hAnsi="Times New Roman" w:cs="Times New Roman"/>
          <w:b/>
          <w:bCs/>
        </w:rPr>
      </w:pPr>
      <w:r w:rsidRPr="00601C73">
        <w:rPr>
          <w:rFonts w:ascii="Times New Roman" w:hAnsi="Times New Roman" w:cs="Times New Roman"/>
          <w:b/>
          <w:bCs/>
        </w:rPr>
        <w:t>5.2 Constraints</w:t>
      </w:r>
    </w:p>
    <w:p w:rsidR="00FE6BBC" w:rsidRPr="00601C73" w:rsidRDefault="00FE6BBC" w:rsidP="00FE6BBC">
      <w:pPr>
        <w:pStyle w:val="ListParagraph"/>
        <w:numPr>
          <w:ilvl w:val="0"/>
          <w:numId w:val="4"/>
        </w:numPr>
        <w:jc w:val="both"/>
        <w:rPr>
          <w:rFonts w:ascii="Times New Roman" w:hAnsi="Times New Roman" w:cs="Times New Roman"/>
        </w:rPr>
      </w:pPr>
      <w:r w:rsidRPr="00601C73">
        <w:rPr>
          <w:rFonts w:ascii="Times New Roman" w:hAnsi="Times New Roman" w:cs="Times New Roman"/>
        </w:rPr>
        <w:t>Time limitations due to ongoing operations at the manufacturing plant.</w:t>
      </w:r>
    </w:p>
    <w:p w:rsidR="00FE6BBC" w:rsidRPr="00601C73" w:rsidRDefault="00FE6BBC" w:rsidP="00FE6BBC">
      <w:pPr>
        <w:pStyle w:val="ListParagraph"/>
        <w:numPr>
          <w:ilvl w:val="0"/>
          <w:numId w:val="4"/>
        </w:numPr>
        <w:jc w:val="both"/>
        <w:rPr>
          <w:rFonts w:ascii="Times New Roman" w:hAnsi="Times New Roman" w:cs="Times New Roman"/>
        </w:rPr>
      </w:pPr>
      <w:r w:rsidRPr="00601C73">
        <w:rPr>
          <w:rFonts w:ascii="Times New Roman" w:hAnsi="Times New Roman" w:cs="Times New Roman"/>
        </w:rPr>
        <w:t xml:space="preserve">Budget constraints may limit the number of </w:t>
      </w:r>
      <w:proofErr w:type="gramStart"/>
      <w:r w:rsidRPr="00601C73">
        <w:rPr>
          <w:rFonts w:ascii="Times New Roman" w:hAnsi="Times New Roman" w:cs="Times New Roman"/>
        </w:rPr>
        <w:t>Agile</w:t>
      </w:r>
      <w:proofErr w:type="gramEnd"/>
      <w:r w:rsidRPr="00601C73">
        <w:rPr>
          <w:rFonts w:ascii="Times New Roman" w:hAnsi="Times New Roman" w:cs="Times New Roman"/>
        </w:rPr>
        <w:t xml:space="preserve"> consultants or training sessions available.</w:t>
      </w:r>
    </w:p>
    <w:p w:rsidR="00FE6BBC" w:rsidRPr="00601C73" w:rsidRDefault="00FE6BBC" w:rsidP="00FE6BBC">
      <w:pPr>
        <w:pStyle w:val="ListParagraph"/>
        <w:numPr>
          <w:ilvl w:val="0"/>
          <w:numId w:val="4"/>
        </w:numPr>
        <w:jc w:val="both"/>
        <w:rPr>
          <w:rFonts w:ascii="Times New Roman" w:hAnsi="Times New Roman" w:cs="Times New Roman"/>
        </w:rPr>
      </w:pPr>
      <w:r w:rsidRPr="00601C73">
        <w:rPr>
          <w:rFonts w:ascii="Times New Roman" w:hAnsi="Times New Roman" w:cs="Times New Roman"/>
        </w:rPr>
        <w:t>Potential resistance from staff used to traditional methods.</w:t>
      </w:r>
    </w:p>
    <w:p w:rsidR="00FE6BBC" w:rsidRPr="00601C73" w:rsidRDefault="00FE6BBC" w:rsidP="00FE6BBC">
      <w:pPr>
        <w:jc w:val="both"/>
        <w:rPr>
          <w:rFonts w:ascii="Times New Roman" w:hAnsi="Times New Roman" w:cs="Times New Roman"/>
          <w:b/>
          <w:bCs/>
        </w:rPr>
      </w:pPr>
      <w:r w:rsidRPr="00601C73">
        <w:rPr>
          <w:rFonts w:ascii="Times New Roman" w:hAnsi="Times New Roman" w:cs="Times New Roman"/>
          <w:b/>
          <w:bCs/>
        </w:rPr>
        <w:t>5.3 Dependencies</w:t>
      </w:r>
    </w:p>
    <w:p w:rsidR="00FE6BBC" w:rsidRPr="00601C73" w:rsidRDefault="00FE6BBC" w:rsidP="00FE6BBC">
      <w:pPr>
        <w:pStyle w:val="ListParagraph"/>
        <w:numPr>
          <w:ilvl w:val="0"/>
          <w:numId w:val="5"/>
        </w:numPr>
        <w:jc w:val="both"/>
        <w:rPr>
          <w:rFonts w:ascii="Times New Roman" w:hAnsi="Times New Roman" w:cs="Times New Roman"/>
        </w:rPr>
      </w:pPr>
      <w:r w:rsidRPr="00601C73">
        <w:rPr>
          <w:rFonts w:ascii="Times New Roman" w:hAnsi="Times New Roman" w:cs="Times New Roman"/>
        </w:rPr>
        <w:t xml:space="preserve">Successful completion of </w:t>
      </w:r>
      <w:proofErr w:type="gramStart"/>
      <w:r w:rsidRPr="00601C73">
        <w:rPr>
          <w:rFonts w:ascii="Times New Roman" w:hAnsi="Times New Roman" w:cs="Times New Roman"/>
        </w:rPr>
        <w:t>Agile</w:t>
      </w:r>
      <w:proofErr w:type="gramEnd"/>
      <w:r w:rsidRPr="00601C73">
        <w:rPr>
          <w:rFonts w:ascii="Times New Roman" w:hAnsi="Times New Roman" w:cs="Times New Roman"/>
        </w:rPr>
        <w:t xml:space="preserve"> training for all key stakeholders.</w:t>
      </w:r>
    </w:p>
    <w:p w:rsidR="00FE6BBC" w:rsidRPr="00601C73" w:rsidRDefault="00FE6BBC" w:rsidP="00FE6BBC">
      <w:pPr>
        <w:pStyle w:val="ListParagraph"/>
        <w:numPr>
          <w:ilvl w:val="0"/>
          <w:numId w:val="5"/>
        </w:numPr>
        <w:jc w:val="both"/>
        <w:rPr>
          <w:rFonts w:ascii="Times New Roman" w:hAnsi="Times New Roman" w:cs="Times New Roman"/>
        </w:rPr>
      </w:pPr>
      <w:r w:rsidRPr="00601C73">
        <w:rPr>
          <w:rFonts w:ascii="Times New Roman" w:hAnsi="Times New Roman" w:cs="Times New Roman"/>
        </w:rPr>
        <w:t>Availability of current process data to allow for effective process mapping and analysis.</w:t>
      </w:r>
    </w:p>
    <w:p w:rsidR="00FE6BBC" w:rsidRPr="00601C73" w:rsidRDefault="00FE6BBC" w:rsidP="00FE6BBC">
      <w:pPr>
        <w:pStyle w:val="ListParagraph"/>
        <w:numPr>
          <w:ilvl w:val="0"/>
          <w:numId w:val="5"/>
        </w:numPr>
        <w:jc w:val="both"/>
        <w:rPr>
          <w:rFonts w:ascii="Times New Roman" w:hAnsi="Times New Roman" w:cs="Times New Roman"/>
        </w:rPr>
      </w:pPr>
      <w:r w:rsidRPr="00601C73">
        <w:rPr>
          <w:rFonts w:ascii="Times New Roman" w:hAnsi="Times New Roman" w:cs="Times New Roman"/>
        </w:rPr>
        <w:t xml:space="preserve">Full engagement of the </w:t>
      </w:r>
      <w:proofErr w:type="spellStart"/>
      <w:r w:rsidRPr="00601C73">
        <w:rPr>
          <w:rFonts w:ascii="Times New Roman" w:hAnsi="Times New Roman" w:cs="Times New Roman"/>
        </w:rPr>
        <w:t>Leotraco</w:t>
      </w:r>
      <w:proofErr w:type="spellEnd"/>
      <w:r w:rsidRPr="00601C73">
        <w:rPr>
          <w:rFonts w:ascii="Times New Roman" w:hAnsi="Times New Roman" w:cs="Times New Roman"/>
        </w:rPr>
        <w:t xml:space="preserve"> leadership team in supporting the change management process.</w:t>
      </w:r>
    </w:p>
    <w:p w:rsidR="00FE6BBC" w:rsidRDefault="00FE6BBC" w:rsidP="00FE6BBC">
      <w:pPr>
        <w:jc w:val="both"/>
        <w:rPr>
          <w:rFonts w:ascii="Times New Roman" w:hAnsi="Times New Roman" w:cs="Times New Roman"/>
          <w:b/>
          <w:bCs/>
        </w:rPr>
      </w:pPr>
    </w:p>
    <w:p w:rsidR="00FE6BBC" w:rsidRPr="00716DB4" w:rsidRDefault="00FE6BBC" w:rsidP="00FE6BBC">
      <w:pPr>
        <w:jc w:val="both"/>
        <w:rPr>
          <w:rFonts w:ascii="Times New Roman" w:hAnsi="Times New Roman" w:cs="Times New Roman"/>
          <w:b/>
          <w:bCs/>
        </w:rPr>
      </w:pPr>
      <w:r w:rsidRPr="00716DB4">
        <w:rPr>
          <w:rFonts w:ascii="Times New Roman" w:hAnsi="Times New Roman" w:cs="Times New Roman"/>
          <w:b/>
          <w:bCs/>
        </w:rPr>
        <w:t>6.0 STAKEHOLDER ANALYSIS &amp; COMMUNICATION PLAN</w:t>
      </w:r>
    </w:p>
    <w:p w:rsidR="00FE6BBC" w:rsidRPr="00716DB4" w:rsidRDefault="00FE6BBC" w:rsidP="00FE6BBC">
      <w:pPr>
        <w:jc w:val="both"/>
        <w:rPr>
          <w:rFonts w:ascii="Times New Roman" w:hAnsi="Times New Roman" w:cs="Times New Roman"/>
        </w:rPr>
      </w:pPr>
      <w:r w:rsidRPr="00716DB4">
        <w:rPr>
          <w:rFonts w:ascii="Times New Roman" w:hAnsi="Times New Roman" w:cs="Times New Roman"/>
        </w:rPr>
        <w:t xml:space="preserve">Stakeholder analysis is a critical part of this project, as it identifies all the individuals or groups who have a stake in or can influence the implementation of Agile Process Management (APM) at </w:t>
      </w:r>
      <w:proofErr w:type="spellStart"/>
      <w:r w:rsidRPr="00716DB4">
        <w:rPr>
          <w:rFonts w:ascii="Times New Roman" w:hAnsi="Times New Roman" w:cs="Times New Roman"/>
        </w:rPr>
        <w:t>Leotraco</w:t>
      </w:r>
      <w:proofErr w:type="spellEnd"/>
      <w:r w:rsidRPr="00716DB4">
        <w:rPr>
          <w:rFonts w:ascii="Times New Roman" w:hAnsi="Times New Roman" w:cs="Times New Roman"/>
        </w:rPr>
        <w:t xml:space="preserve"> Industries. Understanding their interests, power, and behaviors will help in managing their expectations and ensuring the project's success.</w:t>
      </w:r>
    </w:p>
    <w:p w:rsidR="00FE6BBC" w:rsidRPr="00716DB4" w:rsidRDefault="00FE6BBC" w:rsidP="00FE6BBC">
      <w:pPr>
        <w:jc w:val="both"/>
        <w:rPr>
          <w:rFonts w:ascii="Times New Roman" w:hAnsi="Times New Roman" w:cs="Times New Roman"/>
          <w:b/>
          <w:bCs/>
        </w:rPr>
      </w:pPr>
      <w:r w:rsidRPr="00716DB4">
        <w:rPr>
          <w:rFonts w:ascii="Times New Roman" w:hAnsi="Times New Roman" w:cs="Times New Roman"/>
          <w:b/>
          <w:bCs/>
        </w:rPr>
        <w:t>6.1 Stakeholder Analysis</w:t>
      </w:r>
    </w:p>
    <w:tbl>
      <w:tblPr>
        <w:tblStyle w:val="TableGrid"/>
        <w:tblW w:w="10620" w:type="dxa"/>
        <w:tblInd w:w="-545" w:type="dxa"/>
        <w:tblLook w:val="04A0" w:firstRow="1" w:lastRow="0" w:firstColumn="1" w:lastColumn="0" w:noHBand="0" w:noVBand="1"/>
      </w:tblPr>
      <w:tblGrid>
        <w:gridCol w:w="522"/>
        <w:gridCol w:w="1372"/>
        <w:gridCol w:w="1182"/>
        <w:gridCol w:w="1609"/>
        <w:gridCol w:w="962"/>
        <w:gridCol w:w="968"/>
        <w:gridCol w:w="1276"/>
        <w:gridCol w:w="2729"/>
      </w:tblGrid>
      <w:tr w:rsidR="00FE6BBC" w:rsidRPr="00716DB4" w:rsidTr="00B96C97">
        <w:trPr>
          <w:trHeight w:val="300"/>
        </w:trPr>
        <w:tc>
          <w:tcPr>
            <w:tcW w:w="510"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S/n</w:t>
            </w:r>
          </w:p>
        </w:tc>
        <w:tc>
          <w:tcPr>
            <w:tcW w:w="1373"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Stakeholder</w:t>
            </w:r>
          </w:p>
        </w:tc>
        <w:tc>
          <w:tcPr>
            <w:tcW w:w="1145"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Relevancy</w:t>
            </w:r>
          </w:p>
        </w:tc>
        <w:tc>
          <w:tcPr>
            <w:tcW w:w="1609"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Position</w:t>
            </w:r>
          </w:p>
        </w:tc>
        <w:tc>
          <w:tcPr>
            <w:tcW w:w="962"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Interest</w:t>
            </w:r>
          </w:p>
        </w:tc>
        <w:tc>
          <w:tcPr>
            <w:tcW w:w="968"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Power</w:t>
            </w:r>
          </w:p>
        </w:tc>
        <w:tc>
          <w:tcPr>
            <w:tcW w:w="1267"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Probability of Behavior</w:t>
            </w:r>
          </w:p>
        </w:tc>
        <w:tc>
          <w:tcPr>
            <w:tcW w:w="2786"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Action to Manage Stakeholder</w:t>
            </w:r>
          </w:p>
        </w:tc>
      </w:tr>
      <w:tr w:rsidR="00FE6BBC" w:rsidRPr="00716DB4" w:rsidTr="00B96C97">
        <w:trPr>
          <w:trHeight w:val="70"/>
        </w:trPr>
        <w:tc>
          <w:tcPr>
            <w:tcW w:w="510"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1</w:t>
            </w:r>
          </w:p>
        </w:tc>
        <w:tc>
          <w:tcPr>
            <w:tcW w:w="1373" w:type="dxa"/>
            <w:hideMark/>
          </w:tcPr>
          <w:p w:rsidR="00FE6BBC" w:rsidRPr="00716DB4" w:rsidRDefault="00FE6BBC" w:rsidP="00B96C97">
            <w:pPr>
              <w:jc w:val="both"/>
              <w:rPr>
                <w:rFonts w:ascii="Times New Roman" w:hAnsi="Times New Roman" w:cs="Times New Roman"/>
              </w:rPr>
            </w:pPr>
            <w:proofErr w:type="spellStart"/>
            <w:r w:rsidRPr="00716DB4">
              <w:rPr>
                <w:rFonts w:ascii="Times New Roman" w:hAnsi="Times New Roman" w:cs="Times New Roman"/>
              </w:rPr>
              <w:t>Leotraco</w:t>
            </w:r>
            <w:proofErr w:type="spellEnd"/>
            <w:r w:rsidRPr="00716DB4">
              <w:rPr>
                <w:rFonts w:ascii="Times New Roman" w:hAnsi="Times New Roman" w:cs="Times New Roman"/>
              </w:rPr>
              <w:t xml:space="preserve"> Management</w:t>
            </w:r>
          </w:p>
        </w:tc>
        <w:tc>
          <w:tcPr>
            <w:tcW w:w="1145"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1609"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Decision Makers</w:t>
            </w:r>
          </w:p>
        </w:tc>
        <w:tc>
          <w:tcPr>
            <w:tcW w:w="96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96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126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Supportive</w:t>
            </w:r>
          </w:p>
        </w:tc>
        <w:tc>
          <w:tcPr>
            <w:tcW w:w="2786"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Regular updates, involve in decision-making, align project with company goals.</w:t>
            </w:r>
          </w:p>
        </w:tc>
      </w:tr>
      <w:tr w:rsidR="00FE6BBC" w:rsidRPr="00716DB4" w:rsidTr="00B96C97">
        <w:trPr>
          <w:trHeight w:val="600"/>
        </w:trPr>
        <w:tc>
          <w:tcPr>
            <w:tcW w:w="510"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2</w:t>
            </w:r>
          </w:p>
        </w:tc>
        <w:tc>
          <w:tcPr>
            <w:tcW w:w="1373"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Production Managers</w:t>
            </w:r>
          </w:p>
        </w:tc>
        <w:tc>
          <w:tcPr>
            <w:tcW w:w="1145"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1609"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Implementation Team</w:t>
            </w:r>
          </w:p>
        </w:tc>
        <w:tc>
          <w:tcPr>
            <w:tcW w:w="96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96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126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Supportive</w:t>
            </w:r>
          </w:p>
        </w:tc>
        <w:tc>
          <w:tcPr>
            <w:tcW w:w="2786"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Ensure they have adequate training, engage in planning and review stages.</w:t>
            </w:r>
          </w:p>
        </w:tc>
      </w:tr>
      <w:tr w:rsidR="00FE6BBC" w:rsidRPr="00716DB4" w:rsidTr="00B96C97">
        <w:trPr>
          <w:trHeight w:val="900"/>
        </w:trPr>
        <w:tc>
          <w:tcPr>
            <w:tcW w:w="510"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3</w:t>
            </w:r>
          </w:p>
        </w:tc>
        <w:tc>
          <w:tcPr>
            <w:tcW w:w="1373"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Distribution Managers</w:t>
            </w:r>
          </w:p>
        </w:tc>
        <w:tc>
          <w:tcPr>
            <w:tcW w:w="1145"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1609"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Key Contributors</w:t>
            </w:r>
          </w:p>
        </w:tc>
        <w:tc>
          <w:tcPr>
            <w:tcW w:w="96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96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Medium</w:t>
            </w:r>
          </w:p>
        </w:tc>
        <w:tc>
          <w:tcPr>
            <w:tcW w:w="126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Dependable</w:t>
            </w:r>
          </w:p>
        </w:tc>
        <w:tc>
          <w:tcPr>
            <w:tcW w:w="2786"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 xml:space="preserve">Include in regular status </w:t>
            </w:r>
            <w:proofErr w:type="gramStart"/>
            <w:r w:rsidRPr="00716DB4">
              <w:rPr>
                <w:rFonts w:ascii="Times New Roman" w:hAnsi="Times New Roman" w:cs="Times New Roman"/>
              </w:rPr>
              <w:t>meetings,</w:t>
            </w:r>
            <w:proofErr w:type="gramEnd"/>
            <w:r w:rsidRPr="00716DB4">
              <w:rPr>
                <w:rFonts w:ascii="Times New Roman" w:hAnsi="Times New Roman" w:cs="Times New Roman"/>
              </w:rPr>
              <w:t xml:space="preserve"> focus on how Agile can improve delivery timelines.</w:t>
            </w:r>
          </w:p>
        </w:tc>
      </w:tr>
      <w:tr w:rsidR="00FE6BBC" w:rsidRPr="00716DB4" w:rsidTr="00B96C97">
        <w:trPr>
          <w:trHeight w:val="900"/>
        </w:trPr>
        <w:tc>
          <w:tcPr>
            <w:tcW w:w="510"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lastRenderedPageBreak/>
              <w:t>4</w:t>
            </w:r>
          </w:p>
        </w:tc>
        <w:tc>
          <w:tcPr>
            <w:tcW w:w="1373"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Frontline Employees</w:t>
            </w:r>
          </w:p>
        </w:tc>
        <w:tc>
          <w:tcPr>
            <w:tcW w:w="1145"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Medium</w:t>
            </w:r>
          </w:p>
        </w:tc>
        <w:tc>
          <w:tcPr>
            <w:tcW w:w="1609"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Implementation Team</w:t>
            </w:r>
          </w:p>
        </w:tc>
        <w:tc>
          <w:tcPr>
            <w:tcW w:w="96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Medium</w:t>
            </w:r>
          </w:p>
        </w:tc>
        <w:tc>
          <w:tcPr>
            <w:tcW w:w="96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Medium</w:t>
            </w:r>
          </w:p>
        </w:tc>
        <w:tc>
          <w:tcPr>
            <w:tcW w:w="126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Mixed</w:t>
            </w:r>
          </w:p>
        </w:tc>
        <w:tc>
          <w:tcPr>
            <w:tcW w:w="2786"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Provide clear communication on changes, address concerns, and offer Agile training.</w:t>
            </w:r>
          </w:p>
        </w:tc>
      </w:tr>
      <w:tr w:rsidR="00FE6BBC" w:rsidRPr="00716DB4" w:rsidTr="00B96C97">
        <w:trPr>
          <w:trHeight w:val="900"/>
        </w:trPr>
        <w:tc>
          <w:tcPr>
            <w:tcW w:w="510"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5</w:t>
            </w:r>
          </w:p>
        </w:tc>
        <w:tc>
          <w:tcPr>
            <w:tcW w:w="1373"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Customers</w:t>
            </w:r>
          </w:p>
        </w:tc>
        <w:tc>
          <w:tcPr>
            <w:tcW w:w="1145"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1609"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End Users</w:t>
            </w:r>
          </w:p>
        </w:tc>
        <w:tc>
          <w:tcPr>
            <w:tcW w:w="96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High</w:t>
            </w:r>
          </w:p>
        </w:tc>
        <w:tc>
          <w:tcPr>
            <w:tcW w:w="96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Low</w:t>
            </w:r>
          </w:p>
        </w:tc>
        <w:tc>
          <w:tcPr>
            <w:tcW w:w="126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Supportive</w:t>
            </w:r>
          </w:p>
        </w:tc>
        <w:tc>
          <w:tcPr>
            <w:tcW w:w="2786"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Communicate product improvements and delivery efficiency changes through marketing.</w:t>
            </w:r>
          </w:p>
        </w:tc>
      </w:tr>
    </w:tbl>
    <w:p w:rsidR="00FE6BBC" w:rsidRPr="00716DB4"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b/>
          <w:bCs/>
        </w:rPr>
      </w:pPr>
      <w:r w:rsidRPr="00716DB4">
        <w:rPr>
          <w:rFonts w:ascii="Times New Roman" w:hAnsi="Times New Roman" w:cs="Times New Roman"/>
          <w:b/>
          <w:bCs/>
        </w:rPr>
        <w:t>6.2 Communication Plan</w:t>
      </w:r>
    </w:p>
    <w:p w:rsidR="00FE6BBC" w:rsidRPr="00070965" w:rsidRDefault="00FE6BBC" w:rsidP="00FE6BBC">
      <w:pPr>
        <w:jc w:val="both"/>
        <w:rPr>
          <w:rFonts w:ascii="Times New Roman" w:hAnsi="Times New Roman" w:cs="Times New Roman"/>
        </w:rPr>
      </w:pPr>
      <w:r w:rsidRPr="00070965">
        <w:rPr>
          <w:rFonts w:ascii="Times New Roman" w:hAnsi="Times New Roman" w:cs="Times New Roman"/>
        </w:rPr>
        <w:t>A communication plan is necessary to ensure that all stakeholders are kept informed throughout the project. Effective communication will foster engagement, support decision-making, and allow for quick resolution of any issues that arise. Regular updates, feedback sessions, and clear channels of communication will be implemented to ensure the project progresses smoothly and all stakeholders are aligned with the project objectives.</w:t>
      </w:r>
    </w:p>
    <w:tbl>
      <w:tblPr>
        <w:tblStyle w:val="TableGrid"/>
        <w:tblW w:w="10620" w:type="dxa"/>
        <w:tblInd w:w="-545" w:type="dxa"/>
        <w:tblLook w:val="04A0" w:firstRow="1" w:lastRow="0" w:firstColumn="1" w:lastColumn="0" w:noHBand="0" w:noVBand="1"/>
      </w:tblPr>
      <w:tblGrid>
        <w:gridCol w:w="537"/>
        <w:gridCol w:w="1365"/>
        <w:gridCol w:w="3348"/>
        <w:gridCol w:w="1732"/>
        <w:gridCol w:w="1732"/>
        <w:gridCol w:w="1906"/>
      </w:tblGrid>
      <w:tr w:rsidR="00FE6BBC" w:rsidRPr="00716DB4" w:rsidTr="00B96C97">
        <w:trPr>
          <w:trHeight w:val="300"/>
        </w:trPr>
        <w:tc>
          <w:tcPr>
            <w:tcW w:w="538"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S/n</w:t>
            </w:r>
          </w:p>
        </w:tc>
        <w:tc>
          <w:tcPr>
            <w:tcW w:w="1365"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Stakeholder</w:t>
            </w:r>
          </w:p>
        </w:tc>
        <w:tc>
          <w:tcPr>
            <w:tcW w:w="3497"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Action to Manage Stakeholder</w:t>
            </w:r>
          </w:p>
        </w:tc>
        <w:tc>
          <w:tcPr>
            <w:tcW w:w="1632"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Frequency of Communication</w:t>
            </w:r>
          </w:p>
        </w:tc>
        <w:tc>
          <w:tcPr>
            <w:tcW w:w="1634"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Means of Communication</w:t>
            </w:r>
          </w:p>
        </w:tc>
        <w:tc>
          <w:tcPr>
            <w:tcW w:w="1954" w:type="dxa"/>
            <w:hideMark/>
          </w:tcPr>
          <w:p w:rsidR="00FE6BBC" w:rsidRPr="00716DB4" w:rsidRDefault="00FE6BBC" w:rsidP="00B96C97">
            <w:pPr>
              <w:jc w:val="center"/>
              <w:rPr>
                <w:rFonts w:ascii="Times New Roman" w:hAnsi="Times New Roman" w:cs="Times New Roman"/>
                <w:b/>
                <w:bCs/>
              </w:rPr>
            </w:pPr>
            <w:r w:rsidRPr="00716DB4">
              <w:rPr>
                <w:rFonts w:ascii="Times New Roman" w:hAnsi="Times New Roman" w:cs="Times New Roman"/>
                <w:b/>
                <w:bCs/>
              </w:rPr>
              <w:t>Who is Responsible</w:t>
            </w:r>
          </w:p>
        </w:tc>
      </w:tr>
      <w:tr w:rsidR="00FE6BBC" w:rsidRPr="00716DB4" w:rsidTr="00B96C97">
        <w:trPr>
          <w:trHeight w:val="600"/>
        </w:trPr>
        <w:tc>
          <w:tcPr>
            <w:tcW w:w="53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1</w:t>
            </w:r>
          </w:p>
        </w:tc>
        <w:tc>
          <w:tcPr>
            <w:tcW w:w="1365" w:type="dxa"/>
            <w:hideMark/>
          </w:tcPr>
          <w:p w:rsidR="00FE6BBC" w:rsidRPr="00716DB4" w:rsidRDefault="00FE6BBC" w:rsidP="00B96C97">
            <w:pPr>
              <w:jc w:val="both"/>
              <w:rPr>
                <w:rFonts w:ascii="Times New Roman" w:hAnsi="Times New Roman" w:cs="Times New Roman"/>
              </w:rPr>
            </w:pPr>
            <w:proofErr w:type="spellStart"/>
            <w:r w:rsidRPr="00716DB4">
              <w:rPr>
                <w:rFonts w:ascii="Times New Roman" w:hAnsi="Times New Roman" w:cs="Times New Roman"/>
              </w:rPr>
              <w:t>Leotraco</w:t>
            </w:r>
            <w:proofErr w:type="spellEnd"/>
            <w:r w:rsidRPr="00716DB4">
              <w:rPr>
                <w:rFonts w:ascii="Times New Roman" w:hAnsi="Times New Roman" w:cs="Times New Roman"/>
              </w:rPr>
              <w:t xml:space="preserve"> Management</w:t>
            </w:r>
          </w:p>
        </w:tc>
        <w:tc>
          <w:tcPr>
            <w:tcW w:w="349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Regular updates, involve in decision-making, align project with goals</w:t>
            </w:r>
          </w:p>
        </w:tc>
        <w:tc>
          <w:tcPr>
            <w:tcW w:w="163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Weekly</w:t>
            </w:r>
          </w:p>
        </w:tc>
        <w:tc>
          <w:tcPr>
            <w:tcW w:w="163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In-person meetings, emails</w:t>
            </w:r>
          </w:p>
        </w:tc>
        <w:tc>
          <w:tcPr>
            <w:tcW w:w="195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Project Manager</w:t>
            </w:r>
          </w:p>
        </w:tc>
      </w:tr>
      <w:tr w:rsidR="00FE6BBC" w:rsidRPr="00716DB4" w:rsidTr="00B96C97">
        <w:trPr>
          <w:trHeight w:val="70"/>
        </w:trPr>
        <w:tc>
          <w:tcPr>
            <w:tcW w:w="53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2</w:t>
            </w:r>
          </w:p>
        </w:tc>
        <w:tc>
          <w:tcPr>
            <w:tcW w:w="1365"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Production Managers</w:t>
            </w:r>
          </w:p>
        </w:tc>
        <w:tc>
          <w:tcPr>
            <w:tcW w:w="349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Ensure training, engage in planning and review stages</w:t>
            </w:r>
          </w:p>
        </w:tc>
        <w:tc>
          <w:tcPr>
            <w:tcW w:w="163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Weekly</w:t>
            </w:r>
          </w:p>
        </w:tc>
        <w:tc>
          <w:tcPr>
            <w:tcW w:w="163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Status meetings, email updates</w:t>
            </w:r>
          </w:p>
        </w:tc>
        <w:tc>
          <w:tcPr>
            <w:tcW w:w="195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Project Manager</w:t>
            </w:r>
          </w:p>
        </w:tc>
      </w:tr>
      <w:tr w:rsidR="00FE6BBC" w:rsidRPr="00716DB4" w:rsidTr="00B96C97">
        <w:trPr>
          <w:trHeight w:val="70"/>
        </w:trPr>
        <w:tc>
          <w:tcPr>
            <w:tcW w:w="53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3</w:t>
            </w:r>
          </w:p>
        </w:tc>
        <w:tc>
          <w:tcPr>
            <w:tcW w:w="1365"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Distribution Managers</w:t>
            </w:r>
          </w:p>
        </w:tc>
        <w:tc>
          <w:tcPr>
            <w:tcW w:w="349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Include in status meetings, focus on delivery improvements</w:t>
            </w:r>
          </w:p>
        </w:tc>
        <w:tc>
          <w:tcPr>
            <w:tcW w:w="163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Bi-weekly</w:t>
            </w:r>
          </w:p>
        </w:tc>
        <w:tc>
          <w:tcPr>
            <w:tcW w:w="163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Meetings, email updates</w:t>
            </w:r>
          </w:p>
        </w:tc>
        <w:tc>
          <w:tcPr>
            <w:tcW w:w="195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Project Manager</w:t>
            </w:r>
          </w:p>
        </w:tc>
      </w:tr>
      <w:tr w:rsidR="00FE6BBC" w:rsidRPr="00716DB4" w:rsidTr="00B96C97">
        <w:trPr>
          <w:trHeight w:val="70"/>
        </w:trPr>
        <w:tc>
          <w:tcPr>
            <w:tcW w:w="53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4</w:t>
            </w:r>
          </w:p>
        </w:tc>
        <w:tc>
          <w:tcPr>
            <w:tcW w:w="1365"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Frontline Employees</w:t>
            </w:r>
          </w:p>
        </w:tc>
        <w:tc>
          <w:tcPr>
            <w:tcW w:w="349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Provide training, address concerns, clear communication on changes</w:t>
            </w:r>
          </w:p>
        </w:tc>
        <w:tc>
          <w:tcPr>
            <w:tcW w:w="163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As needed</w:t>
            </w:r>
          </w:p>
        </w:tc>
        <w:tc>
          <w:tcPr>
            <w:tcW w:w="163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Workshops, training sessions, emails</w:t>
            </w:r>
          </w:p>
        </w:tc>
        <w:tc>
          <w:tcPr>
            <w:tcW w:w="195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Training Facilitators</w:t>
            </w:r>
          </w:p>
        </w:tc>
      </w:tr>
      <w:tr w:rsidR="00FE6BBC" w:rsidRPr="00716DB4" w:rsidTr="00B96C97">
        <w:trPr>
          <w:trHeight w:val="900"/>
        </w:trPr>
        <w:tc>
          <w:tcPr>
            <w:tcW w:w="538"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5</w:t>
            </w:r>
          </w:p>
        </w:tc>
        <w:tc>
          <w:tcPr>
            <w:tcW w:w="1365"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Customers</w:t>
            </w:r>
          </w:p>
        </w:tc>
        <w:tc>
          <w:tcPr>
            <w:tcW w:w="3497"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Communicate improvements and changes</w:t>
            </w:r>
          </w:p>
        </w:tc>
        <w:tc>
          <w:tcPr>
            <w:tcW w:w="1632"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Monthly</w:t>
            </w:r>
          </w:p>
        </w:tc>
        <w:tc>
          <w:tcPr>
            <w:tcW w:w="163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Customer updates via newsletters, social media, and ads</w:t>
            </w:r>
          </w:p>
        </w:tc>
        <w:tc>
          <w:tcPr>
            <w:tcW w:w="1954" w:type="dxa"/>
            <w:hideMark/>
          </w:tcPr>
          <w:p w:rsidR="00FE6BBC" w:rsidRPr="00716DB4" w:rsidRDefault="00FE6BBC" w:rsidP="00B96C97">
            <w:pPr>
              <w:jc w:val="both"/>
              <w:rPr>
                <w:rFonts w:ascii="Times New Roman" w:hAnsi="Times New Roman" w:cs="Times New Roman"/>
              </w:rPr>
            </w:pPr>
            <w:r w:rsidRPr="00716DB4">
              <w:rPr>
                <w:rFonts w:ascii="Times New Roman" w:hAnsi="Times New Roman" w:cs="Times New Roman"/>
              </w:rPr>
              <w:t>Marketing Team</w:t>
            </w:r>
          </w:p>
        </w:tc>
      </w:tr>
    </w:tbl>
    <w:p w:rsidR="00FE6BBC" w:rsidRPr="00716DB4" w:rsidRDefault="00FE6BBC" w:rsidP="00FE6BBC">
      <w:pPr>
        <w:jc w:val="both"/>
        <w:rPr>
          <w:rFonts w:ascii="Times New Roman" w:hAnsi="Times New Roman" w:cs="Times New Roman"/>
        </w:rPr>
      </w:pPr>
    </w:p>
    <w:p w:rsidR="00FE6BBC" w:rsidRPr="00D60A33" w:rsidRDefault="00FE6BBC" w:rsidP="00FE6BBC">
      <w:pPr>
        <w:jc w:val="both"/>
        <w:rPr>
          <w:rFonts w:ascii="Times New Roman" w:hAnsi="Times New Roman" w:cs="Times New Roman"/>
        </w:rPr>
      </w:pPr>
      <w:r w:rsidRPr="00716DB4">
        <w:rPr>
          <w:rFonts w:ascii="Times New Roman" w:hAnsi="Times New Roman" w:cs="Times New Roman"/>
        </w:rPr>
        <w:t xml:space="preserve">By effectively managing and communicating with these stakeholders, the Agile Process Management project at </w:t>
      </w:r>
      <w:proofErr w:type="spellStart"/>
      <w:r w:rsidRPr="00716DB4">
        <w:rPr>
          <w:rFonts w:ascii="Times New Roman" w:hAnsi="Times New Roman" w:cs="Times New Roman"/>
        </w:rPr>
        <w:t>Leotraco</w:t>
      </w:r>
      <w:proofErr w:type="spellEnd"/>
      <w:r w:rsidRPr="00716DB4">
        <w:rPr>
          <w:rFonts w:ascii="Times New Roman" w:hAnsi="Times New Roman" w:cs="Times New Roman"/>
        </w:rPr>
        <w:t xml:space="preserve"> Industries will be more likely to succeed, ensuring that all relevant parties are engaged and aligned with the project’s goals.</w:t>
      </w:r>
    </w:p>
    <w:p w:rsidR="00FE6BBC" w:rsidRDefault="00FE6BBC" w:rsidP="00FE6BBC">
      <w:pPr>
        <w:jc w:val="both"/>
        <w:rPr>
          <w:rFonts w:ascii="Times New Roman" w:hAnsi="Times New Roman" w:cs="Times New Roman"/>
          <w:b/>
          <w:bCs/>
        </w:rPr>
      </w:pPr>
      <w:r w:rsidRPr="00012F82">
        <w:rPr>
          <w:rFonts w:ascii="Times New Roman" w:hAnsi="Times New Roman" w:cs="Times New Roman"/>
          <w:b/>
          <w:bCs/>
        </w:rPr>
        <w:t>7.0 PROJECT PLAN</w:t>
      </w:r>
    </w:p>
    <w:p w:rsidR="00FE6BBC" w:rsidRDefault="00FE6BBC" w:rsidP="00FE6BBC">
      <w:pPr>
        <w:jc w:val="both"/>
        <w:rPr>
          <w:rFonts w:ascii="Times New Roman" w:hAnsi="Times New Roman" w:cs="Times New Roman"/>
        </w:rPr>
      </w:pPr>
      <w:r w:rsidRPr="007A176D">
        <w:rPr>
          <w:rFonts w:ascii="Times New Roman" w:hAnsi="Times New Roman" w:cs="Times New Roman"/>
        </w:rPr>
        <w:lastRenderedPageBreak/>
        <w:t xml:space="preserve">It is very necessary to have a project plan because it serves as a roadmap for executing the project successfully. A well-defined project plan outlines key milestones, tasks, timelines, and resource allocations, ensuring that all stakeholders are aligned with the project's objectives. It also helps to monitor progress, manage risks, and make informed decisions to keep the project on track. In this section, the project schedule will be detailed, including the Gantt chart and network diagram, to ensure timely and efficient execution of the Agile Process Management implementation at </w:t>
      </w:r>
      <w:proofErr w:type="spellStart"/>
      <w:r w:rsidRPr="007A176D">
        <w:rPr>
          <w:rFonts w:ascii="Times New Roman" w:hAnsi="Times New Roman" w:cs="Times New Roman"/>
        </w:rPr>
        <w:t>Leotraco</w:t>
      </w:r>
      <w:proofErr w:type="spellEnd"/>
      <w:r w:rsidRPr="007A176D">
        <w:rPr>
          <w:rFonts w:ascii="Times New Roman" w:hAnsi="Times New Roman" w:cs="Times New Roman"/>
        </w:rPr>
        <w:t xml:space="preserve"> Industries.</w:t>
      </w:r>
    </w:p>
    <w:tbl>
      <w:tblPr>
        <w:tblStyle w:val="TableGrid"/>
        <w:tblW w:w="10620" w:type="dxa"/>
        <w:tblInd w:w="-545" w:type="dxa"/>
        <w:tblLook w:val="04A0" w:firstRow="1" w:lastRow="0" w:firstColumn="1" w:lastColumn="0" w:noHBand="0" w:noVBand="1"/>
      </w:tblPr>
      <w:tblGrid>
        <w:gridCol w:w="713"/>
        <w:gridCol w:w="1699"/>
        <w:gridCol w:w="3085"/>
        <w:gridCol w:w="1206"/>
        <w:gridCol w:w="1199"/>
        <w:gridCol w:w="1072"/>
        <w:gridCol w:w="1646"/>
      </w:tblGrid>
      <w:tr w:rsidR="00FE6BBC" w:rsidRPr="007A176D" w:rsidTr="00B96C97">
        <w:trPr>
          <w:trHeight w:val="300"/>
        </w:trPr>
        <w:tc>
          <w:tcPr>
            <w:tcW w:w="718" w:type="dxa"/>
            <w:hideMark/>
          </w:tcPr>
          <w:p w:rsidR="00FE6BBC" w:rsidRPr="007A176D" w:rsidRDefault="00FE6BBC" w:rsidP="00B96C97">
            <w:pPr>
              <w:jc w:val="center"/>
              <w:rPr>
                <w:rFonts w:ascii="Times New Roman" w:hAnsi="Times New Roman" w:cs="Times New Roman"/>
                <w:b/>
                <w:bCs/>
              </w:rPr>
            </w:pPr>
            <w:r w:rsidRPr="007A176D">
              <w:rPr>
                <w:rFonts w:ascii="Times New Roman" w:hAnsi="Times New Roman" w:cs="Times New Roman"/>
                <w:b/>
                <w:bCs/>
              </w:rPr>
              <w:t>Task ID</w:t>
            </w:r>
          </w:p>
        </w:tc>
        <w:tc>
          <w:tcPr>
            <w:tcW w:w="1709" w:type="dxa"/>
            <w:hideMark/>
          </w:tcPr>
          <w:p w:rsidR="00FE6BBC" w:rsidRPr="007A176D" w:rsidRDefault="00FE6BBC" w:rsidP="00B96C97">
            <w:pPr>
              <w:jc w:val="center"/>
              <w:rPr>
                <w:rFonts w:ascii="Times New Roman" w:hAnsi="Times New Roman" w:cs="Times New Roman"/>
                <w:b/>
                <w:bCs/>
              </w:rPr>
            </w:pPr>
            <w:r w:rsidRPr="007A176D">
              <w:rPr>
                <w:rFonts w:ascii="Times New Roman" w:hAnsi="Times New Roman" w:cs="Times New Roman"/>
                <w:b/>
                <w:bCs/>
              </w:rPr>
              <w:t>Task Name</w:t>
            </w:r>
          </w:p>
        </w:tc>
        <w:tc>
          <w:tcPr>
            <w:tcW w:w="3243" w:type="dxa"/>
            <w:hideMark/>
          </w:tcPr>
          <w:p w:rsidR="00FE6BBC" w:rsidRPr="007A176D" w:rsidRDefault="00FE6BBC" w:rsidP="00B96C97">
            <w:pPr>
              <w:jc w:val="center"/>
              <w:rPr>
                <w:rFonts w:ascii="Times New Roman" w:hAnsi="Times New Roman" w:cs="Times New Roman"/>
                <w:b/>
                <w:bCs/>
              </w:rPr>
            </w:pPr>
            <w:r w:rsidRPr="007A176D">
              <w:rPr>
                <w:rFonts w:ascii="Times New Roman" w:hAnsi="Times New Roman" w:cs="Times New Roman"/>
                <w:b/>
                <w:bCs/>
              </w:rPr>
              <w:t>Task Description</w:t>
            </w:r>
          </w:p>
        </w:tc>
        <w:tc>
          <w:tcPr>
            <w:tcW w:w="1260" w:type="dxa"/>
            <w:hideMark/>
          </w:tcPr>
          <w:p w:rsidR="00FE6BBC" w:rsidRPr="007A176D" w:rsidRDefault="00FE6BBC" w:rsidP="00B96C97">
            <w:pPr>
              <w:jc w:val="center"/>
              <w:rPr>
                <w:rFonts w:ascii="Times New Roman" w:hAnsi="Times New Roman" w:cs="Times New Roman"/>
                <w:b/>
                <w:bCs/>
              </w:rPr>
            </w:pPr>
            <w:r w:rsidRPr="007A176D">
              <w:rPr>
                <w:rFonts w:ascii="Times New Roman" w:hAnsi="Times New Roman" w:cs="Times New Roman"/>
                <w:b/>
                <w:bCs/>
              </w:rPr>
              <w:t>Start Date</w:t>
            </w:r>
          </w:p>
        </w:tc>
        <w:tc>
          <w:tcPr>
            <w:tcW w:w="1253" w:type="dxa"/>
            <w:hideMark/>
          </w:tcPr>
          <w:p w:rsidR="00FE6BBC" w:rsidRPr="007A176D" w:rsidRDefault="00FE6BBC" w:rsidP="00B96C97">
            <w:pPr>
              <w:jc w:val="center"/>
              <w:rPr>
                <w:rFonts w:ascii="Times New Roman" w:hAnsi="Times New Roman" w:cs="Times New Roman"/>
                <w:b/>
                <w:bCs/>
              </w:rPr>
            </w:pPr>
            <w:r w:rsidRPr="007A176D">
              <w:rPr>
                <w:rFonts w:ascii="Times New Roman" w:hAnsi="Times New Roman" w:cs="Times New Roman"/>
                <w:b/>
                <w:bCs/>
              </w:rPr>
              <w:t>End Date</w:t>
            </w:r>
          </w:p>
        </w:tc>
        <w:tc>
          <w:tcPr>
            <w:tcW w:w="1072" w:type="dxa"/>
            <w:hideMark/>
          </w:tcPr>
          <w:p w:rsidR="00FE6BBC" w:rsidRPr="007A176D" w:rsidRDefault="00FE6BBC" w:rsidP="00B96C97">
            <w:pPr>
              <w:jc w:val="center"/>
              <w:rPr>
                <w:rFonts w:ascii="Times New Roman" w:hAnsi="Times New Roman" w:cs="Times New Roman"/>
                <w:b/>
                <w:bCs/>
              </w:rPr>
            </w:pPr>
            <w:r w:rsidRPr="007A176D">
              <w:rPr>
                <w:rFonts w:ascii="Times New Roman" w:hAnsi="Times New Roman" w:cs="Times New Roman"/>
                <w:b/>
                <w:bCs/>
              </w:rPr>
              <w:t>Duration (days)</w:t>
            </w:r>
          </w:p>
        </w:tc>
        <w:tc>
          <w:tcPr>
            <w:tcW w:w="1365" w:type="dxa"/>
            <w:hideMark/>
          </w:tcPr>
          <w:p w:rsidR="00FE6BBC" w:rsidRPr="007A176D" w:rsidRDefault="00FE6BBC" w:rsidP="00B96C97">
            <w:pPr>
              <w:jc w:val="center"/>
              <w:rPr>
                <w:rFonts w:ascii="Times New Roman" w:hAnsi="Times New Roman" w:cs="Times New Roman"/>
                <w:b/>
                <w:bCs/>
              </w:rPr>
            </w:pPr>
            <w:r w:rsidRPr="007A176D">
              <w:rPr>
                <w:rFonts w:ascii="Times New Roman" w:hAnsi="Times New Roman" w:cs="Times New Roman"/>
                <w:b/>
                <w:bCs/>
              </w:rPr>
              <w:t>Dependency</w:t>
            </w:r>
          </w:p>
        </w:tc>
      </w:tr>
      <w:tr w:rsidR="00FE6BBC" w:rsidRPr="007A176D" w:rsidTr="00B96C97">
        <w:trPr>
          <w:trHeight w:val="7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Project Initiation</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Initial project setup and client meetings (WBS 1.1, 1.2, 1.3)</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13-Mar-24</w:t>
            </w:r>
          </w:p>
        </w:tc>
        <w:tc>
          <w:tcPr>
            <w:tcW w:w="125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w:t>
            </w:r>
            <w:r>
              <w:rPr>
                <w:rFonts w:ascii="Times New Roman" w:hAnsi="Times New Roman" w:cs="Times New Roman"/>
              </w:rPr>
              <w:t>6</w:t>
            </w:r>
            <w:r w:rsidRPr="007A176D">
              <w:rPr>
                <w:rFonts w:ascii="Times New Roman" w:hAnsi="Times New Roman" w:cs="Times New Roman"/>
              </w:rPr>
              <w:t>-Mar-24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10</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 </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Data Collection Preparation</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Prepare for data collection (design interview questions, plan observations)</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w:t>
            </w:r>
            <w:r>
              <w:rPr>
                <w:rFonts w:ascii="Times New Roman" w:hAnsi="Times New Roman" w:cs="Times New Roman"/>
              </w:rPr>
              <w:t>7</w:t>
            </w:r>
            <w:r w:rsidRPr="007A176D">
              <w:rPr>
                <w:rFonts w:ascii="Times New Roman" w:hAnsi="Times New Roman" w:cs="Times New Roman"/>
              </w:rPr>
              <w:t>-Mar-24</w:t>
            </w:r>
          </w:p>
        </w:tc>
        <w:tc>
          <w:tcPr>
            <w:tcW w:w="1253"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02</w:t>
            </w:r>
            <w:r w:rsidRPr="007A176D">
              <w:rPr>
                <w:rFonts w:ascii="Times New Roman" w:hAnsi="Times New Roman" w:cs="Times New Roman"/>
              </w:rPr>
              <w:t>-</w:t>
            </w:r>
            <w:r>
              <w:rPr>
                <w:rFonts w:ascii="Times New Roman" w:hAnsi="Times New Roman" w:cs="Times New Roman"/>
              </w:rPr>
              <w:t>Apr</w:t>
            </w:r>
            <w:r w:rsidRPr="007A176D">
              <w:rPr>
                <w:rFonts w:ascii="Times New Roman" w:hAnsi="Times New Roman" w:cs="Times New Roman"/>
              </w:rPr>
              <w:t>-24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5</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p>
        </w:tc>
      </w:tr>
      <w:tr w:rsidR="00FE6BBC" w:rsidRPr="007A176D" w:rsidTr="00B96C97">
        <w:trPr>
          <w:trHeight w:val="7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3</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Conduct Interviews</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Semi-structured interviews with stakeholders (WBS 3.1)</w:t>
            </w:r>
          </w:p>
        </w:tc>
        <w:tc>
          <w:tcPr>
            <w:tcW w:w="1260"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3</w:t>
            </w:r>
            <w:r w:rsidRPr="007A176D">
              <w:rPr>
                <w:rFonts w:ascii="Times New Roman" w:hAnsi="Times New Roman" w:cs="Times New Roman"/>
              </w:rPr>
              <w:t>-Apr-24</w:t>
            </w:r>
          </w:p>
        </w:tc>
        <w:tc>
          <w:tcPr>
            <w:tcW w:w="125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r>
              <w:rPr>
                <w:rFonts w:ascii="Times New Roman" w:hAnsi="Times New Roman" w:cs="Times New Roman"/>
              </w:rPr>
              <w:t>6</w:t>
            </w:r>
            <w:r w:rsidRPr="007A176D">
              <w:rPr>
                <w:rFonts w:ascii="Times New Roman" w:hAnsi="Times New Roman" w:cs="Times New Roman"/>
              </w:rPr>
              <w:t>-Apr-24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10</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w:t>
            </w:r>
          </w:p>
        </w:tc>
      </w:tr>
      <w:tr w:rsidR="00FE6BBC" w:rsidRPr="007A176D" w:rsidTr="00B96C97">
        <w:trPr>
          <w:trHeight w:val="7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4</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Conduct Observations</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Observe workflows and identify bottlenecks (WBS 3.1)</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r>
              <w:rPr>
                <w:rFonts w:ascii="Times New Roman" w:hAnsi="Times New Roman" w:cs="Times New Roman"/>
              </w:rPr>
              <w:t>7</w:t>
            </w:r>
            <w:r w:rsidRPr="007A176D">
              <w:rPr>
                <w:rFonts w:ascii="Times New Roman" w:hAnsi="Times New Roman" w:cs="Times New Roman"/>
              </w:rPr>
              <w:t>-Apr-24</w:t>
            </w:r>
          </w:p>
        </w:tc>
        <w:tc>
          <w:tcPr>
            <w:tcW w:w="1253"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30</w:t>
            </w:r>
            <w:r w:rsidRPr="007A176D">
              <w:rPr>
                <w:rFonts w:ascii="Times New Roman" w:hAnsi="Times New Roman" w:cs="Times New Roman"/>
              </w:rPr>
              <w:t>-Apr-24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10</w:t>
            </w:r>
          </w:p>
        </w:tc>
        <w:tc>
          <w:tcPr>
            <w:tcW w:w="1365"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3</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5</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Literature Review</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Review relevant industry reports, academic literature, and case studies</w:t>
            </w:r>
          </w:p>
        </w:tc>
        <w:tc>
          <w:tcPr>
            <w:tcW w:w="1260"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3</w:t>
            </w:r>
            <w:r w:rsidRPr="007A176D">
              <w:rPr>
                <w:rFonts w:ascii="Times New Roman" w:hAnsi="Times New Roman" w:cs="Times New Roman"/>
              </w:rPr>
              <w:t>-</w:t>
            </w:r>
            <w:r>
              <w:rPr>
                <w:rFonts w:ascii="Times New Roman" w:hAnsi="Times New Roman" w:cs="Times New Roman"/>
              </w:rPr>
              <w:t>Apr</w:t>
            </w:r>
            <w:r w:rsidRPr="007A176D">
              <w:rPr>
                <w:rFonts w:ascii="Times New Roman" w:hAnsi="Times New Roman" w:cs="Times New Roman"/>
              </w:rPr>
              <w:t>-24</w:t>
            </w:r>
          </w:p>
        </w:tc>
        <w:tc>
          <w:tcPr>
            <w:tcW w:w="1253"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30</w:t>
            </w:r>
            <w:r w:rsidRPr="007A176D">
              <w:rPr>
                <w:rFonts w:ascii="Times New Roman" w:hAnsi="Times New Roman" w:cs="Times New Roman"/>
              </w:rPr>
              <w:t>-</w:t>
            </w:r>
            <w:r>
              <w:rPr>
                <w:rFonts w:ascii="Times New Roman" w:hAnsi="Times New Roman" w:cs="Times New Roman"/>
              </w:rPr>
              <w:t>Apr</w:t>
            </w:r>
            <w:r w:rsidRPr="007A176D">
              <w:rPr>
                <w:rFonts w:ascii="Times New Roman" w:hAnsi="Times New Roman" w:cs="Times New Roman"/>
              </w:rPr>
              <w:t>-24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20</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6</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Data Analysis</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Thematic analysis of qualitative data from interviews and observations</w:t>
            </w:r>
          </w:p>
        </w:tc>
        <w:tc>
          <w:tcPr>
            <w:tcW w:w="1260"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1</w:t>
            </w:r>
            <w:r w:rsidRPr="007A176D">
              <w:rPr>
                <w:rFonts w:ascii="Times New Roman" w:hAnsi="Times New Roman" w:cs="Times New Roman"/>
              </w:rPr>
              <w:t>-</w:t>
            </w:r>
            <w:r>
              <w:rPr>
                <w:rFonts w:ascii="Times New Roman" w:hAnsi="Times New Roman" w:cs="Times New Roman"/>
              </w:rPr>
              <w:t>May</w:t>
            </w:r>
            <w:r w:rsidRPr="007A176D">
              <w:rPr>
                <w:rFonts w:ascii="Times New Roman" w:hAnsi="Times New Roman" w:cs="Times New Roman"/>
              </w:rPr>
              <w:t>-24</w:t>
            </w:r>
          </w:p>
        </w:tc>
        <w:tc>
          <w:tcPr>
            <w:tcW w:w="1253"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14</w:t>
            </w:r>
            <w:r w:rsidRPr="007A176D">
              <w:rPr>
                <w:rFonts w:ascii="Times New Roman" w:hAnsi="Times New Roman" w:cs="Times New Roman"/>
              </w:rPr>
              <w:t>-May-24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10</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3, 4, 5</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7</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Identify Key Challenges</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Identify and document key challenges and inefficiencies (WBS 4.1)</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r>
              <w:rPr>
                <w:rFonts w:ascii="Times New Roman" w:hAnsi="Times New Roman" w:cs="Times New Roman"/>
              </w:rPr>
              <w:t>5</w:t>
            </w:r>
            <w:r w:rsidRPr="007A176D">
              <w:rPr>
                <w:rFonts w:ascii="Times New Roman" w:hAnsi="Times New Roman" w:cs="Times New Roman"/>
              </w:rPr>
              <w:t>-May-24</w:t>
            </w:r>
          </w:p>
        </w:tc>
        <w:tc>
          <w:tcPr>
            <w:tcW w:w="1253"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21</w:t>
            </w:r>
            <w:r w:rsidRPr="007A176D">
              <w:rPr>
                <w:rFonts w:ascii="Times New Roman" w:hAnsi="Times New Roman" w:cs="Times New Roman"/>
              </w:rPr>
              <w:t>-May-24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5</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6</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8</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Process Mapping</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Visual representation of current processes (WBS 4.2)</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w:t>
            </w:r>
            <w:r>
              <w:rPr>
                <w:rFonts w:ascii="Times New Roman" w:hAnsi="Times New Roman" w:cs="Times New Roman"/>
              </w:rPr>
              <w:t>2</w:t>
            </w:r>
            <w:r w:rsidRPr="007A176D">
              <w:rPr>
                <w:rFonts w:ascii="Times New Roman" w:hAnsi="Times New Roman" w:cs="Times New Roman"/>
              </w:rPr>
              <w:t>-May-24</w:t>
            </w:r>
          </w:p>
        </w:tc>
        <w:tc>
          <w:tcPr>
            <w:tcW w:w="125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w:t>
            </w:r>
            <w:r>
              <w:rPr>
                <w:rFonts w:ascii="Times New Roman" w:hAnsi="Times New Roman" w:cs="Times New Roman"/>
              </w:rPr>
              <w:t>8</w:t>
            </w:r>
            <w:r w:rsidRPr="007A176D">
              <w:rPr>
                <w:rFonts w:ascii="Times New Roman" w:hAnsi="Times New Roman" w:cs="Times New Roman"/>
              </w:rPr>
              <w:t>-May-24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5</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7</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9</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Develop Agile Plan</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Develop a tailored Agile implementation plan (WBS 5.1)</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w:t>
            </w:r>
            <w:r>
              <w:rPr>
                <w:rFonts w:ascii="Times New Roman" w:hAnsi="Times New Roman" w:cs="Times New Roman"/>
              </w:rPr>
              <w:t>9</w:t>
            </w:r>
            <w:r w:rsidRPr="007A176D">
              <w:rPr>
                <w:rFonts w:ascii="Times New Roman" w:hAnsi="Times New Roman" w:cs="Times New Roman"/>
              </w:rPr>
              <w:t>-May-24</w:t>
            </w:r>
          </w:p>
        </w:tc>
        <w:tc>
          <w:tcPr>
            <w:tcW w:w="1253"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11</w:t>
            </w:r>
            <w:r w:rsidRPr="007A176D">
              <w:rPr>
                <w:rFonts w:ascii="Times New Roman" w:hAnsi="Times New Roman" w:cs="Times New Roman"/>
              </w:rPr>
              <w:t>-Jun-24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10</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8</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10</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Create Change Management Plan</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Create change management strategies (WBS 5.2)</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r>
              <w:rPr>
                <w:rFonts w:ascii="Times New Roman" w:hAnsi="Times New Roman" w:cs="Times New Roman"/>
              </w:rPr>
              <w:t>2</w:t>
            </w:r>
            <w:r w:rsidRPr="007A176D">
              <w:rPr>
                <w:rFonts w:ascii="Times New Roman" w:hAnsi="Times New Roman" w:cs="Times New Roman"/>
              </w:rPr>
              <w:t>-Jun-24</w:t>
            </w:r>
          </w:p>
        </w:tc>
        <w:tc>
          <w:tcPr>
            <w:tcW w:w="125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r>
              <w:rPr>
                <w:rFonts w:ascii="Times New Roman" w:hAnsi="Times New Roman" w:cs="Times New Roman"/>
              </w:rPr>
              <w:t>8</w:t>
            </w:r>
            <w:r w:rsidRPr="007A176D">
              <w:rPr>
                <w:rFonts w:ascii="Times New Roman" w:hAnsi="Times New Roman" w:cs="Times New Roman"/>
              </w:rPr>
              <w:t>-Jun-24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5</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9</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11</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Implement Agile Plan</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Initial implementation of Agile methodologies</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r>
              <w:rPr>
                <w:rFonts w:ascii="Times New Roman" w:hAnsi="Times New Roman" w:cs="Times New Roman"/>
              </w:rPr>
              <w:t>9</w:t>
            </w:r>
            <w:r w:rsidRPr="007A176D">
              <w:rPr>
                <w:rFonts w:ascii="Times New Roman" w:hAnsi="Times New Roman" w:cs="Times New Roman"/>
              </w:rPr>
              <w:t>-Jun-24</w:t>
            </w:r>
          </w:p>
        </w:tc>
        <w:tc>
          <w:tcPr>
            <w:tcW w:w="125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2-J</w:t>
            </w:r>
            <w:r>
              <w:rPr>
                <w:rFonts w:ascii="Times New Roman" w:hAnsi="Times New Roman" w:cs="Times New Roman"/>
              </w:rPr>
              <w:t>ul</w:t>
            </w:r>
            <w:r w:rsidRPr="007A176D">
              <w:rPr>
                <w:rFonts w:ascii="Times New Roman" w:hAnsi="Times New Roman" w:cs="Times New Roman"/>
              </w:rPr>
              <w:t>-24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10</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10</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12</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Monitor Implementation</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Monitor and evaluate the impact of the Agile implementation (WBS 6.1)</w:t>
            </w:r>
          </w:p>
        </w:tc>
        <w:tc>
          <w:tcPr>
            <w:tcW w:w="1260"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3</w:t>
            </w:r>
            <w:r w:rsidRPr="007A176D">
              <w:rPr>
                <w:rFonts w:ascii="Times New Roman" w:hAnsi="Times New Roman" w:cs="Times New Roman"/>
              </w:rPr>
              <w:t>-Jul-24</w:t>
            </w:r>
          </w:p>
        </w:tc>
        <w:tc>
          <w:tcPr>
            <w:tcW w:w="125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r>
              <w:rPr>
                <w:rFonts w:ascii="Times New Roman" w:hAnsi="Times New Roman" w:cs="Times New Roman"/>
              </w:rPr>
              <w:t>6</w:t>
            </w:r>
            <w:r w:rsidRPr="007A176D">
              <w:rPr>
                <w:rFonts w:ascii="Times New Roman" w:hAnsi="Times New Roman" w:cs="Times New Roman"/>
              </w:rPr>
              <w:t>-Jul-24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10</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11</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lastRenderedPageBreak/>
              <w:t>13</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Gather Stakeholder Feedback</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Collect feedback from stakeholders (WBS 6.2)</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w:t>
            </w:r>
            <w:r>
              <w:rPr>
                <w:rFonts w:ascii="Times New Roman" w:hAnsi="Times New Roman" w:cs="Times New Roman"/>
              </w:rPr>
              <w:t>7</w:t>
            </w:r>
            <w:r w:rsidRPr="007A176D">
              <w:rPr>
                <w:rFonts w:ascii="Times New Roman" w:hAnsi="Times New Roman" w:cs="Times New Roman"/>
              </w:rPr>
              <w:t>-Jul-24</w:t>
            </w:r>
          </w:p>
        </w:tc>
        <w:tc>
          <w:tcPr>
            <w:tcW w:w="1253"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23</w:t>
            </w:r>
            <w:r w:rsidRPr="007A176D">
              <w:rPr>
                <w:rFonts w:ascii="Times New Roman" w:hAnsi="Times New Roman" w:cs="Times New Roman"/>
              </w:rPr>
              <w:t>-Jul-24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5</w:t>
            </w:r>
          </w:p>
        </w:tc>
        <w:tc>
          <w:tcPr>
            <w:tcW w:w="1365"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12</w:t>
            </w:r>
          </w:p>
        </w:tc>
      </w:tr>
      <w:tr w:rsidR="00FE6BBC" w:rsidRPr="007A176D" w:rsidTr="00B96C97">
        <w:trPr>
          <w:trHeight w:val="600"/>
        </w:trPr>
        <w:tc>
          <w:tcPr>
            <w:tcW w:w="718"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14</w:t>
            </w:r>
          </w:p>
        </w:tc>
        <w:tc>
          <w:tcPr>
            <w:tcW w:w="1709"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Final Report Preparation</w:t>
            </w:r>
          </w:p>
        </w:tc>
        <w:tc>
          <w:tcPr>
            <w:tcW w:w="3243"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Compile the final project report and present findings (WBS 7.1, 7.2)</w:t>
            </w:r>
          </w:p>
        </w:tc>
        <w:tc>
          <w:tcPr>
            <w:tcW w:w="1260"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2</w:t>
            </w:r>
            <w:r>
              <w:rPr>
                <w:rFonts w:ascii="Times New Roman" w:hAnsi="Times New Roman" w:cs="Times New Roman"/>
              </w:rPr>
              <w:t>4</w:t>
            </w:r>
            <w:r w:rsidRPr="007A176D">
              <w:rPr>
                <w:rFonts w:ascii="Times New Roman" w:hAnsi="Times New Roman" w:cs="Times New Roman"/>
              </w:rPr>
              <w:t>-Jul-24</w:t>
            </w:r>
          </w:p>
        </w:tc>
        <w:tc>
          <w:tcPr>
            <w:tcW w:w="1253"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30</w:t>
            </w:r>
            <w:r w:rsidRPr="007A176D">
              <w:rPr>
                <w:rFonts w:ascii="Times New Roman" w:hAnsi="Times New Roman" w:cs="Times New Roman"/>
              </w:rPr>
              <w:t>-Jul-24</w:t>
            </w:r>
          </w:p>
        </w:tc>
        <w:tc>
          <w:tcPr>
            <w:tcW w:w="1072" w:type="dxa"/>
            <w:hideMark/>
          </w:tcPr>
          <w:p w:rsidR="00FE6BBC" w:rsidRPr="007A176D" w:rsidRDefault="00FE6BBC" w:rsidP="00B96C97">
            <w:pPr>
              <w:jc w:val="both"/>
              <w:rPr>
                <w:rFonts w:ascii="Times New Roman" w:hAnsi="Times New Roman" w:cs="Times New Roman"/>
              </w:rPr>
            </w:pPr>
            <w:r w:rsidRPr="007A176D">
              <w:rPr>
                <w:rFonts w:ascii="Times New Roman" w:hAnsi="Times New Roman" w:cs="Times New Roman"/>
              </w:rPr>
              <w:t>5</w:t>
            </w:r>
          </w:p>
        </w:tc>
        <w:tc>
          <w:tcPr>
            <w:tcW w:w="1365" w:type="dxa"/>
            <w:hideMark/>
          </w:tcPr>
          <w:p w:rsidR="00FE6BBC" w:rsidRPr="007A176D" w:rsidRDefault="00FE6BBC" w:rsidP="00B96C97">
            <w:pPr>
              <w:jc w:val="both"/>
              <w:rPr>
                <w:rFonts w:ascii="Times New Roman" w:hAnsi="Times New Roman" w:cs="Times New Roman"/>
              </w:rPr>
            </w:pPr>
            <w:r>
              <w:rPr>
                <w:rFonts w:ascii="Times New Roman" w:hAnsi="Times New Roman" w:cs="Times New Roman"/>
              </w:rPr>
              <w:t>6,7,8,9,10,12,13</w:t>
            </w:r>
          </w:p>
        </w:tc>
      </w:tr>
    </w:tbl>
    <w:p w:rsidR="00FE6BBC" w:rsidRPr="007A176D" w:rsidRDefault="00FE6BBC" w:rsidP="00FE6BBC">
      <w:pPr>
        <w:jc w:val="both"/>
        <w:rPr>
          <w:rFonts w:ascii="Times New Roman" w:hAnsi="Times New Roman" w:cs="Times New Roman"/>
        </w:rPr>
      </w:pPr>
    </w:p>
    <w:p w:rsidR="00FE6BBC" w:rsidRPr="007A176D" w:rsidRDefault="00FE6BBC" w:rsidP="00FE6BBC">
      <w:pPr>
        <w:jc w:val="both"/>
        <w:rPr>
          <w:rFonts w:ascii="Times New Roman" w:hAnsi="Times New Roman" w:cs="Times New Roman"/>
          <w:b/>
          <w:bCs/>
        </w:rPr>
      </w:pPr>
      <w:r w:rsidRPr="007A176D">
        <w:rPr>
          <w:rFonts w:ascii="Times New Roman" w:hAnsi="Times New Roman" w:cs="Times New Roman"/>
          <w:b/>
          <w:bCs/>
        </w:rPr>
        <w:t>7.1 Gantt Chart</w:t>
      </w:r>
    </w:p>
    <w:p w:rsidR="00FE6BBC" w:rsidRDefault="00FE6BBC" w:rsidP="00FE6BBC">
      <w:pPr>
        <w:jc w:val="both"/>
        <w:rPr>
          <w:rFonts w:ascii="Times New Roman" w:hAnsi="Times New Roman" w:cs="Times New Roman"/>
        </w:rPr>
      </w:pPr>
      <w:r w:rsidRPr="00D60A33">
        <w:rPr>
          <w:rFonts w:ascii="Times New Roman" w:hAnsi="Times New Roman" w:cs="Times New Roman"/>
        </w:rPr>
        <w:t>A detailed Gantt chart w</w:t>
      </w:r>
      <w:r>
        <w:rPr>
          <w:rFonts w:ascii="Times New Roman" w:hAnsi="Times New Roman" w:cs="Times New Roman"/>
        </w:rPr>
        <w:t>as</w:t>
      </w:r>
      <w:r w:rsidRPr="00D60A33">
        <w:rPr>
          <w:rFonts w:ascii="Times New Roman" w:hAnsi="Times New Roman" w:cs="Times New Roman"/>
        </w:rPr>
        <w:t xml:space="preserve"> created to outline the project phases, key milestones, and deliverable timelines. Key phases include:</w:t>
      </w:r>
    </w:p>
    <w:p w:rsidR="00FE6BBC" w:rsidRPr="00D60A33" w:rsidRDefault="00FE6BBC" w:rsidP="00FE6BBC">
      <w:pPr>
        <w:jc w:val="both"/>
        <w:rPr>
          <w:rFonts w:ascii="Times New Roman" w:hAnsi="Times New Roman" w:cs="Times New Roman"/>
        </w:rPr>
      </w:pPr>
      <w:r w:rsidRPr="00C0024C">
        <w:rPr>
          <w:rFonts w:ascii="Times New Roman" w:hAnsi="Times New Roman" w:cs="Times New Roman"/>
          <w:noProof/>
        </w:rPr>
        <w:drawing>
          <wp:inline distT="0" distB="0" distL="0" distR="0" wp14:anchorId="33A12F2C" wp14:editId="499B7756">
            <wp:extent cx="5943600" cy="2800350"/>
            <wp:effectExtent l="0" t="0" r="0" b="0"/>
            <wp:docPr id="203321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15635" name=""/>
                    <pic:cNvPicPr/>
                  </pic:nvPicPr>
                  <pic:blipFill>
                    <a:blip r:embed="rId6"/>
                    <a:stretch>
                      <a:fillRect/>
                    </a:stretch>
                  </pic:blipFill>
                  <pic:spPr>
                    <a:xfrm>
                      <a:off x="0" y="0"/>
                      <a:ext cx="5943600" cy="2800350"/>
                    </a:xfrm>
                    <a:prstGeom prst="rect">
                      <a:avLst/>
                    </a:prstGeom>
                  </pic:spPr>
                </pic:pic>
              </a:graphicData>
            </a:graphic>
          </wp:inline>
        </w:drawing>
      </w:r>
    </w:p>
    <w:p w:rsidR="00FE6BBC" w:rsidRPr="007A176D" w:rsidRDefault="00FE6BBC" w:rsidP="00FE6BBC">
      <w:pPr>
        <w:jc w:val="both"/>
        <w:rPr>
          <w:rFonts w:ascii="Times New Roman" w:hAnsi="Times New Roman" w:cs="Times New Roman"/>
          <w:b/>
          <w:bCs/>
        </w:rPr>
      </w:pPr>
      <w:r w:rsidRPr="007A176D">
        <w:rPr>
          <w:rFonts w:ascii="Times New Roman" w:hAnsi="Times New Roman" w:cs="Times New Roman"/>
          <w:b/>
          <w:bCs/>
        </w:rPr>
        <w:t>7.2 Network Diagram</w:t>
      </w:r>
    </w:p>
    <w:p w:rsidR="00FE6BBC" w:rsidRDefault="00FE6BBC" w:rsidP="00FE6BBC">
      <w:pPr>
        <w:jc w:val="both"/>
        <w:rPr>
          <w:rFonts w:ascii="Times New Roman" w:hAnsi="Times New Roman" w:cs="Times New Roman"/>
        </w:rPr>
      </w:pPr>
      <w:r w:rsidRPr="00D60A33">
        <w:rPr>
          <w:rFonts w:ascii="Times New Roman" w:hAnsi="Times New Roman" w:cs="Times New Roman"/>
        </w:rPr>
        <w:t>A project network diagram will be developed to illustrate task dependencies, identify the critical path, and ensure that all project milestones are aligned for on-time delivery.</w:t>
      </w:r>
    </w:p>
    <w:p w:rsidR="00FE6BBC" w:rsidRPr="00D60A33" w:rsidRDefault="00FE6BBC" w:rsidP="00FE6BBC">
      <w:pPr>
        <w:jc w:val="both"/>
        <w:rPr>
          <w:rFonts w:ascii="Times New Roman" w:hAnsi="Times New Roman" w:cs="Times New Roman"/>
        </w:rPr>
      </w:pPr>
      <w:r w:rsidRPr="00C0024C">
        <w:rPr>
          <w:rFonts w:ascii="Times New Roman" w:hAnsi="Times New Roman" w:cs="Times New Roman"/>
          <w:noProof/>
        </w:rPr>
        <w:drawing>
          <wp:inline distT="0" distB="0" distL="0" distR="0" wp14:anchorId="6C3DFB9A" wp14:editId="20EA293A">
            <wp:extent cx="5943600" cy="1146810"/>
            <wp:effectExtent l="0" t="0" r="0" b="0"/>
            <wp:docPr id="593990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90883" name=""/>
                    <pic:cNvPicPr/>
                  </pic:nvPicPr>
                  <pic:blipFill>
                    <a:blip r:embed="rId7"/>
                    <a:stretch>
                      <a:fillRect/>
                    </a:stretch>
                  </pic:blipFill>
                  <pic:spPr>
                    <a:xfrm>
                      <a:off x="0" y="0"/>
                      <a:ext cx="5943600" cy="1146810"/>
                    </a:xfrm>
                    <a:prstGeom prst="rect">
                      <a:avLst/>
                    </a:prstGeom>
                  </pic:spPr>
                </pic:pic>
              </a:graphicData>
            </a:graphic>
          </wp:inline>
        </w:drawing>
      </w:r>
    </w:p>
    <w:p w:rsidR="00FE6BBC" w:rsidRPr="00D60A33"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b/>
          <w:bCs/>
        </w:rPr>
      </w:pPr>
    </w:p>
    <w:p w:rsidR="00FE6BBC" w:rsidRPr="00725119" w:rsidRDefault="00FE6BBC" w:rsidP="00FE6BBC">
      <w:pPr>
        <w:jc w:val="both"/>
        <w:rPr>
          <w:rFonts w:ascii="Times New Roman" w:hAnsi="Times New Roman" w:cs="Times New Roman"/>
          <w:b/>
          <w:bCs/>
        </w:rPr>
      </w:pPr>
      <w:r>
        <w:rPr>
          <w:rFonts w:ascii="Times New Roman" w:hAnsi="Times New Roman" w:cs="Times New Roman"/>
          <w:b/>
          <w:bCs/>
        </w:rPr>
        <w:t>8</w:t>
      </w:r>
      <w:r w:rsidRPr="00725119">
        <w:rPr>
          <w:rFonts w:ascii="Times New Roman" w:hAnsi="Times New Roman" w:cs="Times New Roman"/>
          <w:b/>
          <w:bCs/>
        </w:rPr>
        <w:t>.0 LITERATURE REVIEW</w:t>
      </w:r>
    </w:p>
    <w:p w:rsidR="00FE6BBC" w:rsidRPr="00725119" w:rsidRDefault="00FE6BBC" w:rsidP="00FE6BBC">
      <w:pPr>
        <w:jc w:val="both"/>
        <w:rPr>
          <w:rFonts w:ascii="Times New Roman" w:hAnsi="Times New Roman" w:cs="Times New Roman"/>
        </w:rPr>
      </w:pPr>
      <w:r w:rsidRPr="00725119">
        <w:rPr>
          <w:rFonts w:ascii="Times New Roman" w:hAnsi="Times New Roman" w:cs="Times New Roman"/>
        </w:rPr>
        <w:lastRenderedPageBreak/>
        <w:t xml:space="preserve">Agile Process Management (APM) was initially developed in the software development industry to increase flexibility, enhance customer satisfaction, and promote iterative improvements. Over time,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methodologies have been adapted for various industries, including manufacturing and distribution, due to their ability to address inefficiencies, improve quality, and increase responsiveness to market changes.</w:t>
      </w:r>
    </w:p>
    <w:p w:rsidR="00FE6BBC" w:rsidRPr="00725119" w:rsidRDefault="00FE6BBC" w:rsidP="00FE6BBC">
      <w:pPr>
        <w:jc w:val="both"/>
        <w:rPr>
          <w:rFonts w:ascii="Times New Roman" w:hAnsi="Times New Roman" w:cs="Times New Roman"/>
          <w:b/>
          <w:bCs/>
        </w:rPr>
      </w:pPr>
      <w:r>
        <w:rPr>
          <w:rFonts w:ascii="Times New Roman" w:hAnsi="Times New Roman" w:cs="Times New Roman"/>
          <w:b/>
          <w:bCs/>
        </w:rPr>
        <w:t>8</w:t>
      </w:r>
      <w:r w:rsidRPr="00725119">
        <w:rPr>
          <w:rFonts w:ascii="Times New Roman" w:hAnsi="Times New Roman" w:cs="Times New Roman"/>
          <w:b/>
          <w:bCs/>
        </w:rPr>
        <w:t>.1 Agile Methodologies in Manufacturing and Distribution</w:t>
      </w:r>
    </w:p>
    <w:p w:rsidR="00FE6BBC" w:rsidRPr="00725119" w:rsidRDefault="00FE6BBC" w:rsidP="00FE6BBC">
      <w:pPr>
        <w:jc w:val="both"/>
        <w:rPr>
          <w:rFonts w:ascii="Times New Roman" w:hAnsi="Times New Roman" w:cs="Times New Roman"/>
        </w:rPr>
      </w:pPr>
      <w:r w:rsidRPr="00725119">
        <w:rPr>
          <w:rFonts w:ascii="Times New Roman" w:hAnsi="Times New Roman" w:cs="Times New Roman"/>
        </w:rPr>
        <w:t xml:space="preserve">According to </w:t>
      </w:r>
      <w:proofErr w:type="spellStart"/>
      <w:r w:rsidRPr="00725119">
        <w:rPr>
          <w:rFonts w:ascii="Times New Roman" w:hAnsi="Times New Roman" w:cs="Times New Roman"/>
        </w:rPr>
        <w:t>Matharu</w:t>
      </w:r>
      <w:proofErr w:type="spellEnd"/>
      <w:r w:rsidRPr="00725119">
        <w:rPr>
          <w:rFonts w:ascii="Times New Roman" w:hAnsi="Times New Roman" w:cs="Times New Roman"/>
        </w:rPr>
        <w:t xml:space="preserve"> et al. (2015),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methodologies, such as Scrum and </w:t>
      </w:r>
      <w:proofErr w:type="spellStart"/>
      <w:r w:rsidRPr="00725119">
        <w:rPr>
          <w:rFonts w:ascii="Times New Roman" w:hAnsi="Times New Roman" w:cs="Times New Roman"/>
        </w:rPr>
        <w:t>Kanban</w:t>
      </w:r>
      <w:proofErr w:type="spellEnd"/>
      <w:r w:rsidRPr="00725119">
        <w:rPr>
          <w:rFonts w:ascii="Times New Roman" w:hAnsi="Times New Roman" w:cs="Times New Roman"/>
        </w:rPr>
        <w:t xml:space="preserve">, focus on breaking down complex tasks into smaller, manageable components. In manufacturing, this allows companies to quickly respond to issues like bottlenecks, equipment breakdowns, and fluctuating customer demands. Schwartz (2024) highlights that the iterative cycles in Agile promote continuous improvement, leading to more streamlined processes and increased efficiency. For instance,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principles can reduce production downtime by 30% and improve cross-functional collaboration, ultimately benefiting both the operational process and customer satisfaction.</w:t>
      </w:r>
    </w:p>
    <w:p w:rsidR="00FE6BBC" w:rsidRPr="00725119" w:rsidRDefault="00FE6BBC" w:rsidP="00FE6BBC">
      <w:pPr>
        <w:jc w:val="both"/>
        <w:rPr>
          <w:rFonts w:ascii="Times New Roman" w:hAnsi="Times New Roman" w:cs="Times New Roman"/>
        </w:rPr>
      </w:pPr>
      <w:r w:rsidRPr="00725119">
        <w:rPr>
          <w:rFonts w:ascii="Times New Roman" w:hAnsi="Times New Roman" w:cs="Times New Roman"/>
        </w:rPr>
        <w:t xml:space="preserve">Furthermore, Schwartz (2022) emphasizes the importance of Agile in distribution, where it helps companies optimize their supply chains by aligning production with demand in real time. This minimizes holding costs and enhances delivery efficiency, which is critical in fast-moving consumer goods (FMCG) sectors like </w:t>
      </w:r>
      <w:proofErr w:type="spellStart"/>
      <w:r w:rsidRPr="00725119">
        <w:rPr>
          <w:rFonts w:ascii="Times New Roman" w:hAnsi="Times New Roman" w:cs="Times New Roman"/>
        </w:rPr>
        <w:t>Leotraco’s</w:t>
      </w:r>
      <w:proofErr w:type="spellEnd"/>
      <w:r w:rsidRPr="00725119">
        <w:rPr>
          <w:rFonts w:ascii="Times New Roman" w:hAnsi="Times New Roman" w:cs="Times New Roman"/>
        </w:rPr>
        <w:t>.</w:t>
      </w:r>
    </w:p>
    <w:p w:rsidR="00FE6BBC" w:rsidRPr="00725119" w:rsidRDefault="00FE6BBC" w:rsidP="00FE6BBC">
      <w:pPr>
        <w:jc w:val="both"/>
        <w:rPr>
          <w:rFonts w:ascii="Times New Roman" w:hAnsi="Times New Roman" w:cs="Times New Roman"/>
          <w:b/>
          <w:bCs/>
        </w:rPr>
      </w:pPr>
      <w:r>
        <w:rPr>
          <w:rFonts w:ascii="Times New Roman" w:hAnsi="Times New Roman" w:cs="Times New Roman"/>
          <w:b/>
          <w:bCs/>
        </w:rPr>
        <w:t>8</w:t>
      </w:r>
      <w:r w:rsidRPr="00725119">
        <w:rPr>
          <w:rFonts w:ascii="Times New Roman" w:hAnsi="Times New Roman" w:cs="Times New Roman"/>
          <w:b/>
          <w:bCs/>
        </w:rPr>
        <w:t>.2 Benefits and Challenges of Agile Implementation</w:t>
      </w:r>
    </w:p>
    <w:p w:rsidR="00FE6BBC" w:rsidRPr="00725119" w:rsidRDefault="00FE6BBC" w:rsidP="00FE6BBC">
      <w:pPr>
        <w:jc w:val="both"/>
        <w:rPr>
          <w:rFonts w:ascii="Times New Roman" w:hAnsi="Times New Roman" w:cs="Times New Roman"/>
        </w:rPr>
      </w:pPr>
      <w:proofErr w:type="spellStart"/>
      <w:r w:rsidRPr="00725119">
        <w:rPr>
          <w:rFonts w:ascii="Times New Roman" w:hAnsi="Times New Roman" w:cs="Times New Roman"/>
        </w:rPr>
        <w:t>Oluwaseyi</w:t>
      </w:r>
      <w:proofErr w:type="spellEnd"/>
      <w:r w:rsidRPr="00725119">
        <w:rPr>
          <w:rFonts w:ascii="Times New Roman" w:hAnsi="Times New Roman" w:cs="Times New Roman"/>
        </w:rPr>
        <w:t xml:space="preserve"> &amp; </w:t>
      </w:r>
      <w:proofErr w:type="spellStart"/>
      <w:r w:rsidRPr="00725119">
        <w:rPr>
          <w:rFonts w:ascii="Times New Roman" w:hAnsi="Times New Roman" w:cs="Times New Roman"/>
        </w:rPr>
        <w:t>Stilinski</w:t>
      </w:r>
      <w:proofErr w:type="spellEnd"/>
      <w:r w:rsidRPr="00725119">
        <w:rPr>
          <w:rFonts w:ascii="Times New Roman" w:hAnsi="Times New Roman" w:cs="Times New Roman"/>
        </w:rPr>
        <w:t xml:space="preserve"> (2024) argue that adopting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methodologies in manufacturing enhances an organization's ability to adapt to market changes by implementing continuous feedback loops and regular assessments. However, they also note that successful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implementation requires strong leadership support, adequate staff training, and a culture open to change.</w:t>
      </w:r>
    </w:p>
    <w:p w:rsidR="00FE6BBC" w:rsidRPr="00725119" w:rsidRDefault="00FE6BBC" w:rsidP="00FE6BBC">
      <w:pPr>
        <w:jc w:val="both"/>
        <w:rPr>
          <w:rFonts w:ascii="Times New Roman" w:hAnsi="Times New Roman" w:cs="Times New Roman"/>
        </w:rPr>
      </w:pPr>
      <w:r w:rsidRPr="00725119">
        <w:rPr>
          <w:rFonts w:ascii="Times New Roman" w:hAnsi="Times New Roman" w:cs="Times New Roman"/>
        </w:rPr>
        <w:t xml:space="preserve">Resistance to change is often cited as a primary challenge in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adoption. </w:t>
      </w:r>
      <w:proofErr w:type="spellStart"/>
      <w:r w:rsidRPr="00725119">
        <w:rPr>
          <w:rFonts w:ascii="Times New Roman" w:hAnsi="Times New Roman" w:cs="Times New Roman"/>
        </w:rPr>
        <w:t>Burnes</w:t>
      </w:r>
      <w:proofErr w:type="spellEnd"/>
      <w:r w:rsidRPr="00725119">
        <w:rPr>
          <w:rFonts w:ascii="Times New Roman" w:hAnsi="Times New Roman" w:cs="Times New Roman"/>
        </w:rPr>
        <w:t xml:space="preserve"> (2014) states that employees accustomed to traditional linear workflows may struggle to adapt to the iterative nature of Agile. Effective communication and comprehensive training are essential to overcoming this resistance and ensuring that </w:t>
      </w:r>
      <w:proofErr w:type="gramStart"/>
      <w:r w:rsidRPr="00725119">
        <w:rPr>
          <w:rFonts w:ascii="Times New Roman" w:hAnsi="Times New Roman" w:cs="Times New Roman"/>
        </w:rPr>
        <w:t>staff understand</w:t>
      </w:r>
      <w:proofErr w:type="gramEnd"/>
      <w:r w:rsidRPr="00725119">
        <w:rPr>
          <w:rFonts w:ascii="Times New Roman" w:hAnsi="Times New Roman" w:cs="Times New Roman"/>
        </w:rPr>
        <w:t xml:space="preserve"> both the purpose and benefits of the Agile transformation.</w:t>
      </w:r>
    </w:p>
    <w:p w:rsidR="00FE6BBC" w:rsidRPr="00725119" w:rsidRDefault="00FE6BBC" w:rsidP="00FE6BBC">
      <w:pPr>
        <w:jc w:val="both"/>
        <w:rPr>
          <w:rFonts w:ascii="Times New Roman" w:hAnsi="Times New Roman" w:cs="Times New Roman"/>
          <w:b/>
          <w:bCs/>
        </w:rPr>
      </w:pPr>
      <w:r>
        <w:rPr>
          <w:rFonts w:ascii="Times New Roman" w:hAnsi="Times New Roman" w:cs="Times New Roman"/>
          <w:b/>
          <w:bCs/>
        </w:rPr>
        <w:t>8</w:t>
      </w:r>
      <w:r w:rsidRPr="00725119">
        <w:rPr>
          <w:rFonts w:ascii="Times New Roman" w:hAnsi="Times New Roman" w:cs="Times New Roman"/>
          <w:b/>
          <w:bCs/>
        </w:rPr>
        <w:t>.3 Agile in FMCG Sectors</w:t>
      </w:r>
    </w:p>
    <w:p w:rsidR="00FE6BBC" w:rsidRPr="00725119" w:rsidRDefault="00FE6BBC" w:rsidP="00FE6BBC">
      <w:pPr>
        <w:jc w:val="both"/>
        <w:rPr>
          <w:rFonts w:ascii="Times New Roman" w:hAnsi="Times New Roman" w:cs="Times New Roman"/>
        </w:rPr>
      </w:pPr>
      <w:r w:rsidRPr="00725119">
        <w:rPr>
          <w:rFonts w:ascii="Times New Roman" w:hAnsi="Times New Roman" w:cs="Times New Roman"/>
        </w:rPr>
        <w:t xml:space="preserve">In FMCG sectors,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practices have been increasingly applied to enhance flexibility and speed. A study by Imam (2023) highlights that FMCG companies that implemented Agile experienced faster time-to-market, better alignment with consumer demand, and improved customer satisfaction due to more efficient distribution networks. This is particularly relevant for </w:t>
      </w:r>
      <w:proofErr w:type="spellStart"/>
      <w:r w:rsidRPr="00725119">
        <w:rPr>
          <w:rFonts w:ascii="Times New Roman" w:hAnsi="Times New Roman" w:cs="Times New Roman"/>
        </w:rPr>
        <w:t>Leotraco</w:t>
      </w:r>
      <w:proofErr w:type="spellEnd"/>
      <w:r w:rsidRPr="00725119">
        <w:rPr>
          <w:rFonts w:ascii="Times New Roman" w:hAnsi="Times New Roman" w:cs="Times New Roman"/>
        </w:rPr>
        <w:t>, as Agile can help reduce delays in their manufacturing and distribution processes, improve product quality, and respond more quickly to customer needs.</w:t>
      </w:r>
    </w:p>
    <w:p w:rsidR="00FE6BBC" w:rsidRPr="00725119" w:rsidRDefault="00FE6BBC" w:rsidP="00FE6BBC">
      <w:pPr>
        <w:jc w:val="both"/>
        <w:rPr>
          <w:rFonts w:ascii="Times New Roman" w:hAnsi="Times New Roman" w:cs="Times New Roman"/>
          <w:b/>
          <w:bCs/>
        </w:rPr>
      </w:pPr>
      <w:r>
        <w:rPr>
          <w:rFonts w:ascii="Times New Roman" w:hAnsi="Times New Roman" w:cs="Times New Roman"/>
          <w:b/>
          <w:bCs/>
        </w:rPr>
        <w:t>9</w:t>
      </w:r>
      <w:r w:rsidRPr="00725119">
        <w:rPr>
          <w:rFonts w:ascii="Times New Roman" w:hAnsi="Times New Roman" w:cs="Times New Roman"/>
          <w:b/>
          <w:bCs/>
        </w:rPr>
        <w:t>.0 CASE STUDY: KAM WIRE INDUSTRIES</w:t>
      </w:r>
    </w:p>
    <w:p w:rsidR="00FE6BBC" w:rsidRPr="00725119" w:rsidRDefault="00FE6BBC" w:rsidP="00FE6BBC">
      <w:pPr>
        <w:jc w:val="both"/>
        <w:rPr>
          <w:rFonts w:ascii="Times New Roman" w:hAnsi="Times New Roman" w:cs="Times New Roman"/>
        </w:rPr>
      </w:pPr>
      <w:r w:rsidRPr="00725119">
        <w:rPr>
          <w:rFonts w:ascii="Times New Roman" w:hAnsi="Times New Roman" w:cs="Times New Roman"/>
        </w:rPr>
        <w:t xml:space="preserve">To illustrate the practical benefits of Agile Process Management in manufacturing, the following case study examines the transformation of </w:t>
      </w:r>
      <w:proofErr w:type="spellStart"/>
      <w:r w:rsidRPr="00725119">
        <w:rPr>
          <w:rFonts w:ascii="Times New Roman" w:hAnsi="Times New Roman" w:cs="Times New Roman"/>
        </w:rPr>
        <w:t>Kam</w:t>
      </w:r>
      <w:proofErr w:type="spellEnd"/>
      <w:r w:rsidRPr="00725119">
        <w:rPr>
          <w:rFonts w:ascii="Times New Roman" w:hAnsi="Times New Roman" w:cs="Times New Roman"/>
        </w:rPr>
        <w:t xml:space="preserve"> Wire Industries, a medium-sized wire manufacturing company, through the adoption of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methodologies.</w:t>
      </w:r>
    </w:p>
    <w:p w:rsidR="00FE6BBC" w:rsidRPr="00725119" w:rsidRDefault="00FE6BBC" w:rsidP="00FE6BBC">
      <w:pPr>
        <w:jc w:val="both"/>
        <w:rPr>
          <w:rFonts w:ascii="Times New Roman" w:hAnsi="Times New Roman" w:cs="Times New Roman"/>
          <w:b/>
          <w:bCs/>
        </w:rPr>
      </w:pPr>
      <w:r>
        <w:rPr>
          <w:rFonts w:ascii="Times New Roman" w:hAnsi="Times New Roman" w:cs="Times New Roman"/>
          <w:b/>
          <w:bCs/>
        </w:rPr>
        <w:t>9</w:t>
      </w:r>
      <w:r w:rsidRPr="00725119">
        <w:rPr>
          <w:rFonts w:ascii="Times New Roman" w:hAnsi="Times New Roman" w:cs="Times New Roman"/>
          <w:b/>
          <w:bCs/>
        </w:rPr>
        <w:t>.1 Background</w:t>
      </w:r>
    </w:p>
    <w:p w:rsidR="00FE6BBC" w:rsidRPr="00725119" w:rsidRDefault="00FE6BBC" w:rsidP="00FE6BBC">
      <w:pPr>
        <w:jc w:val="both"/>
        <w:rPr>
          <w:rFonts w:ascii="Times New Roman" w:hAnsi="Times New Roman" w:cs="Times New Roman"/>
        </w:rPr>
      </w:pPr>
      <w:proofErr w:type="spellStart"/>
      <w:r w:rsidRPr="00725119">
        <w:rPr>
          <w:rFonts w:ascii="Times New Roman" w:hAnsi="Times New Roman" w:cs="Times New Roman"/>
        </w:rPr>
        <w:t>Kam</w:t>
      </w:r>
      <w:proofErr w:type="spellEnd"/>
      <w:r w:rsidRPr="00725119">
        <w:rPr>
          <w:rFonts w:ascii="Times New Roman" w:hAnsi="Times New Roman" w:cs="Times New Roman"/>
        </w:rPr>
        <w:t xml:space="preserve"> Wire Industries faced challenges similar to those at </w:t>
      </w:r>
      <w:proofErr w:type="spellStart"/>
      <w:r w:rsidRPr="00725119">
        <w:rPr>
          <w:rFonts w:ascii="Times New Roman" w:hAnsi="Times New Roman" w:cs="Times New Roman"/>
        </w:rPr>
        <w:t>Leotraco</w:t>
      </w:r>
      <w:proofErr w:type="spellEnd"/>
      <w:r w:rsidRPr="00725119">
        <w:rPr>
          <w:rFonts w:ascii="Times New Roman" w:hAnsi="Times New Roman" w:cs="Times New Roman"/>
        </w:rPr>
        <w:t xml:space="preserve"> Industries, including frequent production delays, high defect rates, and inefficient distribution processes. The company struggled to </w:t>
      </w:r>
      <w:r w:rsidRPr="00725119">
        <w:rPr>
          <w:rFonts w:ascii="Times New Roman" w:hAnsi="Times New Roman" w:cs="Times New Roman"/>
        </w:rPr>
        <w:lastRenderedPageBreak/>
        <w:t>meet customer demand on time, leading to declining customer satisfaction and an increase in operational costs.</w:t>
      </w:r>
    </w:p>
    <w:p w:rsidR="00FE6BBC" w:rsidRPr="00725119" w:rsidRDefault="00FE6BBC" w:rsidP="00FE6BBC">
      <w:pPr>
        <w:jc w:val="both"/>
        <w:rPr>
          <w:rFonts w:ascii="Times New Roman" w:hAnsi="Times New Roman" w:cs="Times New Roman"/>
          <w:b/>
          <w:bCs/>
        </w:rPr>
      </w:pPr>
      <w:r>
        <w:rPr>
          <w:rFonts w:ascii="Times New Roman" w:hAnsi="Times New Roman" w:cs="Times New Roman"/>
          <w:b/>
          <w:bCs/>
        </w:rPr>
        <w:t>9</w:t>
      </w:r>
      <w:r w:rsidRPr="00725119">
        <w:rPr>
          <w:rFonts w:ascii="Times New Roman" w:hAnsi="Times New Roman" w:cs="Times New Roman"/>
          <w:b/>
          <w:bCs/>
        </w:rPr>
        <w:t>.2 Implementation of Agile Process Management</w:t>
      </w:r>
    </w:p>
    <w:p w:rsidR="00FE6BBC" w:rsidRPr="00725119" w:rsidRDefault="00FE6BBC" w:rsidP="00FE6BBC">
      <w:pPr>
        <w:jc w:val="both"/>
        <w:rPr>
          <w:rFonts w:ascii="Times New Roman" w:hAnsi="Times New Roman" w:cs="Times New Roman"/>
        </w:rPr>
      </w:pPr>
      <w:r w:rsidRPr="00725119">
        <w:rPr>
          <w:rFonts w:ascii="Times New Roman" w:hAnsi="Times New Roman" w:cs="Times New Roman"/>
        </w:rPr>
        <w:t xml:space="preserve">In 2022, </w:t>
      </w:r>
      <w:proofErr w:type="spellStart"/>
      <w:r w:rsidRPr="00725119">
        <w:rPr>
          <w:rFonts w:ascii="Times New Roman" w:hAnsi="Times New Roman" w:cs="Times New Roman"/>
        </w:rPr>
        <w:t>Kam</w:t>
      </w:r>
      <w:proofErr w:type="spellEnd"/>
      <w:r w:rsidRPr="00725119">
        <w:rPr>
          <w:rFonts w:ascii="Times New Roman" w:hAnsi="Times New Roman" w:cs="Times New Roman"/>
        </w:rPr>
        <w:t xml:space="preserve"> Wire adopted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methodologies, focusing on the following key areas:</w:t>
      </w:r>
    </w:p>
    <w:p w:rsidR="00FE6BBC" w:rsidRPr="00725119" w:rsidRDefault="00FE6BBC" w:rsidP="00FE6BBC">
      <w:pPr>
        <w:pStyle w:val="ListParagraph"/>
        <w:numPr>
          <w:ilvl w:val="0"/>
          <w:numId w:val="6"/>
        </w:numPr>
        <w:jc w:val="both"/>
        <w:rPr>
          <w:rFonts w:ascii="Times New Roman" w:hAnsi="Times New Roman" w:cs="Times New Roman"/>
        </w:rPr>
      </w:pPr>
      <w:r w:rsidRPr="00725119">
        <w:rPr>
          <w:rFonts w:ascii="Times New Roman" w:hAnsi="Times New Roman" w:cs="Times New Roman"/>
        </w:rPr>
        <w:t xml:space="preserve">Scrum Framework: The </w:t>
      </w:r>
      <w:proofErr w:type="gramStart"/>
      <w:r w:rsidRPr="00725119">
        <w:rPr>
          <w:rFonts w:ascii="Times New Roman" w:hAnsi="Times New Roman" w:cs="Times New Roman"/>
        </w:rPr>
        <w:t>company</w:t>
      </w:r>
      <w:proofErr w:type="gramEnd"/>
      <w:r w:rsidRPr="00725119">
        <w:rPr>
          <w:rFonts w:ascii="Times New Roman" w:hAnsi="Times New Roman" w:cs="Times New Roman"/>
        </w:rPr>
        <w:t xml:space="preserve"> implemented Scrum to break down its production process into smaller, manageable sprints. This allowed for more frequent evaluation of production stages and quicker identification of issues.</w:t>
      </w:r>
    </w:p>
    <w:p w:rsidR="00FE6BBC" w:rsidRPr="00725119" w:rsidRDefault="00FE6BBC" w:rsidP="00FE6BBC">
      <w:pPr>
        <w:pStyle w:val="ListParagraph"/>
        <w:numPr>
          <w:ilvl w:val="0"/>
          <w:numId w:val="6"/>
        </w:numPr>
        <w:jc w:val="both"/>
        <w:rPr>
          <w:rFonts w:ascii="Times New Roman" w:hAnsi="Times New Roman" w:cs="Times New Roman"/>
        </w:rPr>
      </w:pPr>
      <w:r w:rsidRPr="00725119">
        <w:rPr>
          <w:rFonts w:ascii="Times New Roman" w:hAnsi="Times New Roman" w:cs="Times New Roman"/>
        </w:rPr>
        <w:t>Cross-Functional Teams: Agile principles emphasized collaboration between departments such as production, logistics, and quality assurance. This collaboration helped eliminate communication gaps that often caused delays and errors.</w:t>
      </w:r>
    </w:p>
    <w:p w:rsidR="00FE6BBC" w:rsidRPr="00725119" w:rsidRDefault="00FE6BBC" w:rsidP="00FE6BBC">
      <w:pPr>
        <w:pStyle w:val="ListParagraph"/>
        <w:numPr>
          <w:ilvl w:val="0"/>
          <w:numId w:val="6"/>
        </w:numPr>
        <w:jc w:val="both"/>
        <w:rPr>
          <w:rFonts w:ascii="Times New Roman" w:hAnsi="Times New Roman" w:cs="Times New Roman"/>
        </w:rPr>
      </w:pPr>
      <w:r w:rsidRPr="00725119">
        <w:rPr>
          <w:rFonts w:ascii="Times New Roman" w:hAnsi="Times New Roman" w:cs="Times New Roman"/>
        </w:rPr>
        <w:t xml:space="preserve">Iterative Improvements: By continuously reviewing each production sprint, </w:t>
      </w:r>
      <w:proofErr w:type="spellStart"/>
      <w:r w:rsidRPr="00725119">
        <w:rPr>
          <w:rFonts w:ascii="Times New Roman" w:hAnsi="Times New Roman" w:cs="Times New Roman"/>
        </w:rPr>
        <w:t>Kam</w:t>
      </w:r>
      <w:proofErr w:type="spellEnd"/>
      <w:r w:rsidRPr="00725119">
        <w:rPr>
          <w:rFonts w:ascii="Times New Roman" w:hAnsi="Times New Roman" w:cs="Times New Roman"/>
        </w:rPr>
        <w:t xml:space="preserve"> Wire was able to adjust their processes to address bottlenecks and inefficiencies, leading to an overall reduction in production downtime.</w:t>
      </w:r>
    </w:p>
    <w:p w:rsidR="00FE6BBC" w:rsidRPr="00725119" w:rsidRDefault="00FE6BBC" w:rsidP="00FE6BBC">
      <w:pPr>
        <w:jc w:val="both"/>
        <w:rPr>
          <w:rFonts w:ascii="Times New Roman" w:hAnsi="Times New Roman" w:cs="Times New Roman"/>
          <w:b/>
          <w:bCs/>
        </w:rPr>
      </w:pPr>
      <w:r>
        <w:rPr>
          <w:rFonts w:ascii="Times New Roman" w:hAnsi="Times New Roman" w:cs="Times New Roman"/>
          <w:b/>
          <w:bCs/>
        </w:rPr>
        <w:t>9</w:t>
      </w:r>
      <w:r w:rsidRPr="00725119">
        <w:rPr>
          <w:rFonts w:ascii="Times New Roman" w:hAnsi="Times New Roman" w:cs="Times New Roman"/>
          <w:b/>
          <w:bCs/>
        </w:rPr>
        <w:t>.3 Results</w:t>
      </w:r>
    </w:p>
    <w:p w:rsidR="00FE6BBC" w:rsidRPr="00725119" w:rsidRDefault="00FE6BBC" w:rsidP="00FE6BBC">
      <w:pPr>
        <w:jc w:val="both"/>
        <w:rPr>
          <w:rFonts w:ascii="Times New Roman" w:hAnsi="Times New Roman" w:cs="Times New Roman"/>
        </w:rPr>
      </w:pPr>
      <w:r w:rsidRPr="00725119">
        <w:rPr>
          <w:rFonts w:ascii="Times New Roman" w:hAnsi="Times New Roman" w:cs="Times New Roman"/>
        </w:rPr>
        <w:t xml:space="preserve">Within six months of adopting Agile, </w:t>
      </w:r>
      <w:proofErr w:type="spellStart"/>
      <w:r w:rsidRPr="00725119">
        <w:rPr>
          <w:rFonts w:ascii="Times New Roman" w:hAnsi="Times New Roman" w:cs="Times New Roman"/>
        </w:rPr>
        <w:t>Kam</w:t>
      </w:r>
      <w:proofErr w:type="spellEnd"/>
      <w:r w:rsidRPr="00725119">
        <w:rPr>
          <w:rFonts w:ascii="Times New Roman" w:hAnsi="Times New Roman" w:cs="Times New Roman"/>
        </w:rPr>
        <w:t xml:space="preserve"> Wire Industries saw a 30% reduction in production delays and a 20% improvement in product quality, resulting in increased customer satisfaction. The Agile methodology allowed the company to respond quickly to both internal production issues and external market demands.</w:t>
      </w:r>
    </w:p>
    <w:p w:rsidR="00FE6BBC" w:rsidRPr="00725119" w:rsidRDefault="00FE6BBC" w:rsidP="00FE6BBC">
      <w:pPr>
        <w:jc w:val="both"/>
        <w:rPr>
          <w:rFonts w:ascii="Times New Roman" w:hAnsi="Times New Roman" w:cs="Times New Roman"/>
          <w:b/>
          <w:bCs/>
        </w:rPr>
      </w:pPr>
      <w:r>
        <w:rPr>
          <w:rFonts w:ascii="Times New Roman" w:hAnsi="Times New Roman" w:cs="Times New Roman"/>
          <w:b/>
          <w:bCs/>
        </w:rPr>
        <w:t>9</w:t>
      </w:r>
      <w:r w:rsidRPr="00725119">
        <w:rPr>
          <w:rFonts w:ascii="Times New Roman" w:hAnsi="Times New Roman" w:cs="Times New Roman"/>
          <w:b/>
          <w:bCs/>
        </w:rPr>
        <w:t>.4 Lessons Learned</w:t>
      </w:r>
    </w:p>
    <w:p w:rsidR="00FE6BBC" w:rsidRDefault="00FE6BBC" w:rsidP="00FE6BBC">
      <w:pPr>
        <w:jc w:val="both"/>
        <w:rPr>
          <w:rFonts w:ascii="Times New Roman" w:hAnsi="Times New Roman" w:cs="Times New Roman"/>
          <w:b/>
          <w:bCs/>
        </w:rPr>
      </w:pPr>
      <w:proofErr w:type="spellStart"/>
      <w:r w:rsidRPr="00725119">
        <w:rPr>
          <w:rFonts w:ascii="Times New Roman" w:hAnsi="Times New Roman" w:cs="Times New Roman"/>
        </w:rPr>
        <w:t>Kam</w:t>
      </w:r>
      <w:proofErr w:type="spellEnd"/>
      <w:r w:rsidRPr="00725119">
        <w:rPr>
          <w:rFonts w:ascii="Times New Roman" w:hAnsi="Times New Roman" w:cs="Times New Roman"/>
        </w:rPr>
        <w:t xml:space="preserve"> Wire’s success highlights the importance of leadership support, employee engagement, and regular monitoring in </w:t>
      </w:r>
      <w:proofErr w:type="gramStart"/>
      <w:r w:rsidRPr="00725119">
        <w:rPr>
          <w:rFonts w:ascii="Times New Roman" w:hAnsi="Times New Roman" w:cs="Times New Roman"/>
        </w:rPr>
        <w:t>Agile</w:t>
      </w:r>
      <w:proofErr w:type="gramEnd"/>
      <w:r w:rsidRPr="00725119">
        <w:rPr>
          <w:rFonts w:ascii="Times New Roman" w:hAnsi="Times New Roman" w:cs="Times New Roman"/>
        </w:rPr>
        <w:t xml:space="preserve"> implementation. Their case demonstrates that Agile is not just a methodology for software development but a versatile approach that can optimize manufacturing and distribution processes, aligning well with the needs of FMCG sectors like </w:t>
      </w:r>
      <w:proofErr w:type="spellStart"/>
      <w:r w:rsidRPr="00725119">
        <w:rPr>
          <w:rFonts w:ascii="Times New Roman" w:hAnsi="Times New Roman" w:cs="Times New Roman"/>
        </w:rPr>
        <w:t>Leotraco</w:t>
      </w:r>
      <w:proofErr w:type="spellEnd"/>
      <w:r w:rsidRPr="00725119">
        <w:rPr>
          <w:rFonts w:ascii="Times New Roman" w:hAnsi="Times New Roman" w:cs="Times New Roman"/>
        </w:rPr>
        <w:t>.</w:t>
      </w:r>
    </w:p>
    <w:p w:rsidR="00FE6BBC" w:rsidRPr="00C0024C" w:rsidRDefault="00FE6BBC" w:rsidP="00FE6BBC">
      <w:pPr>
        <w:jc w:val="both"/>
        <w:rPr>
          <w:rFonts w:ascii="Times New Roman" w:hAnsi="Times New Roman" w:cs="Times New Roman"/>
          <w:b/>
          <w:bCs/>
        </w:rPr>
      </w:pPr>
      <w:r>
        <w:rPr>
          <w:rFonts w:ascii="Times New Roman" w:hAnsi="Times New Roman" w:cs="Times New Roman"/>
          <w:b/>
          <w:bCs/>
        </w:rPr>
        <w:t>10</w:t>
      </w:r>
      <w:r w:rsidRPr="00C0024C">
        <w:rPr>
          <w:rFonts w:ascii="Times New Roman" w:hAnsi="Times New Roman" w:cs="Times New Roman"/>
          <w:b/>
          <w:bCs/>
        </w:rPr>
        <w:t>.0 RESEARCH QUESTIONS</w:t>
      </w:r>
    </w:p>
    <w:p w:rsidR="00FE6BBC" w:rsidRPr="00D82EA0" w:rsidRDefault="00FE6BBC" w:rsidP="00FE6BBC">
      <w:pPr>
        <w:pStyle w:val="ListParagraph"/>
        <w:numPr>
          <w:ilvl w:val="0"/>
          <w:numId w:val="7"/>
        </w:numPr>
        <w:jc w:val="both"/>
        <w:rPr>
          <w:rFonts w:ascii="Times New Roman" w:hAnsi="Times New Roman" w:cs="Times New Roman"/>
        </w:rPr>
      </w:pPr>
      <w:r w:rsidRPr="00D82EA0">
        <w:rPr>
          <w:rFonts w:ascii="Times New Roman" w:hAnsi="Times New Roman" w:cs="Times New Roman"/>
        </w:rPr>
        <w:t xml:space="preserve">What inefficiencies currently exist in </w:t>
      </w:r>
      <w:proofErr w:type="spellStart"/>
      <w:r w:rsidRPr="00D82EA0">
        <w:rPr>
          <w:rFonts w:ascii="Times New Roman" w:hAnsi="Times New Roman" w:cs="Times New Roman"/>
        </w:rPr>
        <w:t>Leotraco's</w:t>
      </w:r>
      <w:proofErr w:type="spellEnd"/>
      <w:r w:rsidRPr="00D82EA0">
        <w:rPr>
          <w:rFonts w:ascii="Times New Roman" w:hAnsi="Times New Roman" w:cs="Times New Roman"/>
        </w:rPr>
        <w:t xml:space="preserve"> manufacturing and distribution processes?</w:t>
      </w:r>
    </w:p>
    <w:p w:rsidR="00FE6BBC" w:rsidRPr="00D82EA0" w:rsidRDefault="00FE6BBC" w:rsidP="00FE6BBC">
      <w:pPr>
        <w:pStyle w:val="ListParagraph"/>
        <w:numPr>
          <w:ilvl w:val="0"/>
          <w:numId w:val="7"/>
        </w:numPr>
        <w:jc w:val="both"/>
        <w:rPr>
          <w:rFonts w:ascii="Times New Roman" w:hAnsi="Times New Roman" w:cs="Times New Roman"/>
        </w:rPr>
      </w:pPr>
      <w:r w:rsidRPr="00D82EA0">
        <w:rPr>
          <w:rFonts w:ascii="Times New Roman" w:hAnsi="Times New Roman" w:cs="Times New Roman"/>
        </w:rPr>
        <w:t xml:space="preserve">How can </w:t>
      </w:r>
      <w:proofErr w:type="gramStart"/>
      <w:r w:rsidRPr="00D82EA0">
        <w:rPr>
          <w:rFonts w:ascii="Times New Roman" w:hAnsi="Times New Roman" w:cs="Times New Roman"/>
        </w:rPr>
        <w:t>Agile</w:t>
      </w:r>
      <w:proofErr w:type="gramEnd"/>
      <w:r w:rsidRPr="00D82EA0">
        <w:rPr>
          <w:rFonts w:ascii="Times New Roman" w:hAnsi="Times New Roman" w:cs="Times New Roman"/>
        </w:rPr>
        <w:t xml:space="preserve"> methodologies specifically address these inefficiencies?</w:t>
      </w:r>
    </w:p>
    <w:p w:rsidR="00FE6BBC" w:rsidRPr="00D82EA0" w:rsidRDefault="00FE6BBC" w:rsidP="00FE6BBC">
      <w:pPr>
        <w:pStyle w:val="ListParagraph"/>
        <w:numPr>
          <w:ilvl w:val="0"/>
          <w:numId w:val="7"/>
        </w:numPr>
        <w:jc w:val="both"/>
        <w:rPr>
          <w:rFonts w:ascii="Times New Roman" w:hAnsi="Times New Roman" w:cs="Times New Roman"/>
        </w:rPr>
      </w:pPr>
      <w:r w:rsidRPr="00D82EA0">
        <w:rPr>
          <w:rFonts w:ascii="Times New Roman" w:hAnsi="Times New Roman" w:cs="Times New Roman"/>
        </w:rPr>
        <w:t xml:space="preserve">What are the key challenges and opportunities in implementing Agile at </w:t>
      </w:r>
      <w:proofErr w:type="spellStart"/>
      <w:r w:rsidRPr="00D82EA0">
        <w:rPr>
          <w:rFonts w:ascii="Times New Roman" w:hAnsi="Times New Roman" w:cs="Times New Roman"/>
        </w:rPr>
        <w:t>Leotraco</w:t>
      </w:r>
      <w:proofErr w:type="spellEnd"/>
      <w:r w:rsidRPr="00D82EA0">
        <w:rPr>
          <w:rFonts w:ascii="Times New Roman" w:hAnsi="Times New Roman" w:cs="Times New Roman"/>
        </w:rPr>
        <w:t>?</w:t>
      </w:r>
    </w:p>
    <w:p w:rsidR="00FE6BBC" w:rsidRDefault="00FE6BBC" w:rsidP="00FE6BBC">
      <w:pPr>
        <w:pStyle w:val="ListParagraph"/>
        <w:numPr>
          <w:ilvl w:val="0"/>
          <w:numId w:val="7"/>
        </w:numPr>
        <w:jc w:val="both"/>
        <w:rPr>
          <w:rFonts w:ascii="Times New Roman" w:hAnsi="Times New Roman" w:cs="Times New Roman"/>
        </w:rPr>
      </w:pPr>
      <w:r w:rsidRPr="00D82EA0">
        <w:rPr>
          <w:rFonts w:ascii="Times New Roman" w:hAnsi="Times New Roman" w:cs="Times New Roman"/>
        </w:rPr>
        <w:t xml:space="preserve">What will be the measurable impact of Agile on </w:t>
      </w:r>
      <w:proofErr w:type="spellStart"/>
      <w:r w:rsidRPr="00D82EA0">
        <w:rPr>
          <w:rFonts w:ascii="Times New Roman" w:hAnsi="Times New Roman" w:cs="Times New Roman"/>
        </w:rPr>
        <w:t>Leotraco’s</w:t>
      </w:r>
      <w:proofErr w:type="spellEnd"/>
      <w:r w:rsidRPr="00D82EA0">
        <w:rPr>
          <w:rFonts w:ascii="Times New Roman" w:hAnsi="Times New Roman" w:cs="Times New Roman"/>
        </w:rPr>
        <w:t xml:space="preserve"> operational efficiency?</w:t>
      </w:r>
    </w:p>
    <w:p w:rsidR="00FE6BBC"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rPr>
      </w:pPr>
    </w:p>
    <w:p w:rsidR="00FE6BBC" w:rsidRDefault="00FE6BBC" w:rsidP="00FE6BBC">
      <w:pPr>
        <w:jc w:val="both"/>
        <w:rPr>
          <w:rFonts w:ascii="Times New Roman" w:hAnsi="Times New Roman" w:cs="Times New Roman"/>
          <w:b/>
          <w:bCs/>
        </w:rPr>
      </w:pPr>
      <w:r w:rsidRPr="0079312D">
        <w:rPr>
          <w:rFonts w:ascii="Times New Roman" w:hAnsi="Times New Roman" w:cs="Times New Roman"/>
          <w:b/>
          <w:bCs/>
        </w:rPr>
        <w:lastRenderedPageBreak/>
        <w:t>REFERENCES</w:t>
      </w:r>
    </w:p>
    <w:p w:rsidR="00255401" w:rsidRPr="00FE6BBC" w:rsidRDefault="00255401" w:rsidP="00FE6BBC">
      <w:pPr>
        <w:jc w:val="both"/>
        <w:rPr>
          <w:rFonts w:ascii="Times New Roman" w:hAnsi="Times New Roman" w:cs="Times New Roman"/>
        </w:rPr>
      </w:pPr>
    </w:p>
    <w:sectPr w:rsidR="00255401" w:rsidRPr="00FE6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0DE"/>
    <w:multiLevelType w:val="hybridMultilevel"/>
    <w:tmpl w:val="4FFA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22DF3"/>
    <w:multiLevelType w:val="hybridMultilevel"/>
    <w:tmpl w:val="0B02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87977"/>
    <w:multiLevelType w:val="hybridMultilevel"/>
    <w:tmpl w:val="5340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42218"/>
    <w:multiLevelType w:val="hybridMultilevel"/>
    <w:tmpl w:val="41C0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46B72"/>
    <w:multiLevelType w:val="hybridMultilevel"/>
    <w:tmpl w:val="7812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3642C6"/>
    <w:multiLevelType w:val="hybridMultilevel"/>
    <w:tmpl w:val="B84E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7937FF"/>
    <w:multiLevelType w:val="hybridMultilevel"/>
    <w:tmpl w:val="FAF0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BC"/>
    <w:rsid w:val="00177082"/>
    <w:rsid w:val="00255401"/>
    <w:rsid w:val="00FE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BBC"/>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BBC"/>
    <w:pPr>
      <w:ind w:left="720"/>
      <w:contextualSpacing/>
    </w:pPr>
  </w:style>
  <w:style w:type="table" w:styleId="TableGrid">
    <w:name w:val="Table Grid"/>
    <w:basedOn w:val="TableNormal"/>
    <w:uiPriority w:val="39"/>
    <w:rsid w:val="00FE6BB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6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BBC"/>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BBC"/>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BBC"/>
    <w:pPr>
      <w:ind w:left="720"/>
      <w:contextualSpacing/>
    </w:pPr>
  </w:style>
  <w:style w:type="table" w:styleId="TableGrid">
    <w:name w:val="Table Grid"/>
    <w:basedOn w:val="TableNormal"/>
    <w:uiPriority w:val="39"/>
    <w:rsid w:val="00FE6BB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6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BBC"/>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2024-12-28T14:52:00Z</cp:lastPrinted>
  <dcterms:created xsi:type="dcterms:W3CDTF">2024-12-28T14:50:00Z</dcterms:created>
  <dcterms:modified xsi:type="dcterms:W3CDTF">2024-12-28T14:52:00Z</dcterms:modified>
</cp:coreProperties>
</file>